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784E8" w14:textId="77777777" w:rsidR="001C4EDC" w:rsidRPr="00740213" w:rsidRDefault="001C4EDC" w:rsidP="001F4B49">
      <w:pPr>
        <w:contextualSpacing/>
        <w:rPr>
          <w:rFonts w:ascii="Bookman Old Style" w:hAnsi="Bookman Old Style" w:cstheme="minorHAnsi"/>
        </w:rPr>
      </w:pPr>
    </w:p>
    <w:p w14:paraId="72C43A0F" w14:textId="77777777" w:rsidR="007412C5" w:rsidRPr="00740213" w:rsidRDefault="007412C5" w:rsidP="001F4B49">
      <w:pPr>
        <w:pStyle w:val="Titoloindice"/>
        <w:contextualSpacing/>
        <w:jc w:val="center"/>
        <w:rPr>
          <w:rFonts w:ascii="Bookman Old Style" w:hAnsi="Bookman Old Style" w:cstheme="minorHAnsi"/>
          <w:i/>
          <w:iCs/>
          <w:sz w:val="20"/>
          <w:szCs w:val="20"/>
        </w:rPr>
      </w:pPr>
    </w:p>
    <w:p w14:paraId="6CF43ACC" w14:textId="340E098D" w:rsidR="007D201C" w:rsidRPr="00740213" w:rsidRDefault="00D302C1" w:rsidP="001F4B49">
      <w:pPr>
        <w:pStyle w:val="Titoloindice"/>
        <w:contextualSpacing/>
        <w:jc w:val="center"/>
        <w:rPr>
          <w:rFonts w:ascii="Bookman Old Style" w:hAnsi="Bookman Old Style" w:cstheme="minorHAnsi"/>
          <w:i/>
          <w:iCs/>
          <w:sz w:val="20"/>
          <w:szCs w:val="20"/>
        </w:rPr>
      </w:pPr>
      <w:r w:rsidRPr="00740213">
        <w:rPr>
          <w:rFonts w:ascii="Bookman Old Style" w:hAnsi="Bookman Old Style" w:cstheme="minorHAnsi"/>
          <w:i/>
          <w:iCs/>
          <w:sz w:val="20"/>
          <w:szCs w:val="20"/>
        </w:rPr>
        <w:t>(da produrre su carta intestata della Società,</w:t>
      </w:r>
    </w:p>
    <w:p w14:paraId="70808CEE" w14:textId="77777777" w:rsidR="00D302C1" w:rsidRPr="00740213" w:rsidRDefault="00D302C1" w:rsidP="001F4B49">
      <w:pPr>
        <w:pStyle w:val="Titoloindice"/>
        <w:contextualSpacing/>
        <w:jc w:val="center"/>
        <w:rPr>
          <w:rFonts w:ascii="Bookman Old Style" w:hAnsi="Bookman Old Style" w:cstheme="minorHAnsi"/>
          <w:i/>
          <w:iCs/>
          <w:sz w:val="20"/>
          <w:szCs w:val="20"/>
        </w:rPr>
      </w:pPr>
      <w:r w:rsidRPr="00740213">
        <w:rPr>
          <w:rFonts w:ascii="Bookman Old Style" w:hAnsi="Bookman Old Style" w:cstheme="minorHAnsi"/>
          <w:i/>
          <w:iCs/>
          <w:sz w:val="20"/>
          <w:szCs w:val="20"/>
        </w:rPr>
        <w:t xml:space="preserve"> sottoscritta dal </w:t>
      </w:r>
      <w:r w:rsidR="00545C86" w:rsidRPr="00740213">
        <w:rPr>
          <w:rFonts w:ascii="Bookman Old Style" w:hAnsi="Bookman Old Style" w:cstheme="minorHAnsi"/>
          <w:i/>
          <w:iCs/>
          <w:sz w:val="20"/>
          <w:szCs w:val="20"/>
        </w:rPr>
        <w:t xml:space="preserve">Rappresentante, </w:t>
      </w:r>
      <w:r w:rsidRPr="00740213">
        <w:rPr>
          <w:rFonts w:ascii="Bookman Old Style" w:hAnsi="Bookman Old Style" w:cstheme="minorHAnsi"/>
          <w:i/>
          <w:iCs/>
          <w:sz w:val="20"/>
          <w:szCs w:val="20"/>
        </w:rPr>
        <w:t>Legale Rappresentante o Procuratore Speciale)</w:t>
      </w:r>
    </w:p>
    <w:p w14:paraId="0EAB8B2A" w14:textId="77777777" w:rsidR="00D302C1" w:rsidRPr="00740213" w:rsidRDefault="007D201C" w:rsidP="001F4B49">
      <w:pPr>
        <w:pStyle w:val="Titoloindice"/>
        <w:contextualSpacing/>
        <w:jc w:val="center"/>
        <w:rPr>
          <w:rFonts w:ascii="Bookman Old Style" w:hAnsi="Bookman Old Style" w:cstheme="minorHAnsi"/>
          <w:i/>
          <w:iCs/>
          <w:sz w:val="20"/>
          <w:szCs w:val="20"/>
        </w:rPr>
      </w:pPr>
      <w:r w:rsidRPr="00740213">
        <w:rPr>
          <w:rFonts w:ascii="Bookman Old Style" w:hAnsi="Bookman Old Style" w:cstheme="minorHAnsi"/>
          <w:i/>
          <w:iCs/>
          <w:sz w:val="20"/>
          <w:szCs w:val="20"/>
        </w:rPr>
        <w:t xml:space="preserve"> </w:t>
      </w:r>
      <w:r w:rsidR="00D302C1" w:rsidRPr="00740213">
        <w:rPr>
          <w:rFonts w:ascii="Bookman Old Style" w:hAnsi="Bookman Old Style" w:cstheme="minorHAnsi"/>
          <w:i/>
          <w:iCs/>
          <w:sz w:val="20"/>
          <w:szCs w:val="20"/>
        </w:rPr>
        <w:t>(Si prega di non apportare alcuna modifica e/o omettere parte del format)</w:t>
      </w:r>
    </w:p>
    <w:p w14:paraId="660671BE" w14:textId="77777777" w:rsidR="00D302C1" w:rsidRPr="00740213" w:rsidRDefault="00D302C1" w:rsidP="001F4B49">
      <w:pPr>
        <w:pStyle w:val="Indice1"/>
        <w:contextualSpacing/>
        <w:rPr>
          <w:rFonts w:ascii="Bookman Old Style" w:hAnsi="Bookman Old Style" w:cstheme="minorHAnsi"/>
        </w:rPr>
      </w:pPr>
    </w:p>
    <w:p w14:paraId="261EEF27" w14:textId="77777777" w:rsidR="0057372F" w:rsidRPr="00740213" w:rsidRDefault="0057372F" w:rsidP="0057372F">
      <w:pPr>
        <w:pStyle w:val="Indice1"/>
        <w:ind w:left="5156" w:firstLine="508"/>
        <w:contextualSpacing/>
        <w:rPr>
          <w:rFonts w:ascii="Bookman Old Style" w:hAnsi="Bookman Old Style" w:cstheme="minorHAnsi"/>
          <w:iCs/>
        </w:rPr>
      </w:pPr>
      <w:r w:rsidRPr="00740213">
        <w:rPr>
          <w:rFonts w:ascii="Bookman Old Style" w:hAnsi="Bookman Old Style" w:cstheme="minorHAnsi"/>
          <w:iCs/>
        </w:rPr>
        <w:t>Spett.le A.S.P. S.p.A.</w:t>
      </w:r>
    </w:p>
    <w:p w14:paraId="0BC98469" w14:textId="67F6A45A" w:rsidR="0057372F" w:rsidRPr="00740213" w:rsidRDefault="0057372F" w:rsidP="0057372F">
      <w:pPr>
        <w:pStyle w:val="Indice1"/>
        <w:contextualSpacing/>
        <w:rPr>
          <w:rFonts w:ascii="Bookman Old Style" w:hAnsi="Bookman Old Style" w:cstheme="minorHAnsi"/>
          <w:iCs/>
        </w:rPr>
      </w:pP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  <w:t>Ufficio Protocollo</w:t>
      </w:r>
    </w:p>
    <w:p w14:paraId="4CE9706F" w14:textId="3665854B" w:rsidR="0057372F" w:rsidRPr="00740213" w:rsidRDefault="0057372F" w:rsidP="0057372F">
      <w:pPr>
        <w:pStyle w:val="Indice1"/>
        <w:contextualSpacing/>
        <w:rPr>
          <w:rFonts w:ascii="Bookman Old Style" w:hAnsi="Bookman Old Style" w:cstheme="minorHAnsi"/>
          <w:iCs/>
        </w:rPr>
      </w:pP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  <w:t>C.so Don Minzoni, 86</w:t>
      </w:r>
    </w:p>
    <w:p w14:paraId="1E51F6E5" w14:textId="4DEFB77E" w:rsidR="00D302C1" w:rsidRPr="00740213" w:rsidRDefault="0057372F" w:rsidP="0057372F">
      <w:pPr>
        <w:pStyle w:val="Indice1"/>
        <w:contextualSpacing/>
        <w:rPr>
          <w:rFonts w:ascii="Bookman Old Style" w:hAnsi="Bookman Old Style" w:cstheme="minorHAnsi"/>
          <w:iCs/>
        </w:rPr>
      </w:pP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</w:r>
      <w:r w:rsidRPr="00740213">
        <w:rPr>
          <w:rFonts w:ascii="Bookman Old Style" w:hAnsi="Bookman Old Style" w:cstheme="minorHAnsi"/>
          <w:iCs/>
        </w:rPr>
        <w:tab/>
        <w:t>14100 ASTI (AT)</w:t>
      </w:r>
    </w:p>
    <w:p w14:paraId="20118385" w14:textId="77777777" w:rsidR="0057372F" w:rsidRPr="00740213" w:rsidRDefault="0057372F" w:rsidP="0057372F">
      <w:pPr>
        <w:rPr>
          <w:rFonts w:ascii="Bookman Old Style" w:hAnsi="Bookman Old Style"/>
        </w:rPr>
      </w:pPr>
    </w:p>
    <w:p w14:paraId="49796E22" w14:textId="77777777" w:rsidR="001F4B49" w:rsidRPr="00740213" w:rsidRDefault="00545C86" w:rsidP="001F4B49">
      <w:pPr>
        <w:contextualSpacing/>
        <w:rPr>
          <w:rFonts w:ascii="Bookman Old Style" w:hAnsi="Bookman Old Style" w:cstheme="minorHAnsi"/>
          <w:b/>
          <w:u w:val="single"/>
        </w:rPr>
      </w:pPr>
      <w:r w:rsidRPr="00740213">
        <w:rPr>
          <w:rFonts w:ascii="Bookman Old Style" w:hAnsi="Bookman Old Style" w:cstheme="minorHAnsi"/>
          <w:b/>
          <w:u w:val="single"/>
        </w:rPr>
        <w:t>N.B.: Compilare ove applicabile, barrare (/) ove non applicabile</w:t>
      </w:r>
    </w:p>
    <w:p w14:paraId="5282D801" w14:textId="77777777" w:rsidR="00545C86" w:rsidRPr="00740213" w:rsidRDefault="00545C86" w:rsidP="001F4B49">
      <w:pPr>
        <w:contextualSpacing/>
        <w:rPr>
          <w:rFonts w:ascii="Bookman Old Style" w:hAnsi="Bookman Old Style" w:cstheme="minorHAnsi"/>
          <w:highlight w:val="green"/>
        </w:rPr>
      </w:pPr>
    </w:p>
    <w:p w14:paraId="00A58D69" w14:textId="77777777" w:rsidR="000054DE" w:rsidRPr="00740213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Il/La sottoscritto/a ______________________________</w:t>
      </w:r>
      <w:r w:rsidR="000D3F23" w:rsidRPr="00740213">
        <w:rPr>
          <w:rFonts w:ascii="Bookman Old Style" w:hAnsi="Bookman Old Style" w:cstheme="minorHAnsi"/>
        </w:rPr>
        <w:t>________________________</w:t>
      </w:r>
    </w:p>
    <w:p w14:paraId="6A2EAFF6" w14:textId="77777777" w:rsidR="000054DE" w:rsidRPr="00740213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nato/a a ____________________</w:t>
      </w:r>
      <w:r w:rsidR="000D3F23" w:rsidRPr="00740213">
        <w:rPr>
          <w:rFonts w:ascii="Bookman Old Style" w:hAnsi="Bookman Old Style" w:cstheme="minorHAnsi"/>
        </w:rPr>
        <w:t>_________________________________________</w:t>
      </w:r>
    </w:p>
    <w:p w14:paraId="1C2160C3" w14:textId="77777777" w:rsidR="000054DE" w:rsidRPr="00740213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il ________________</w:t>
      </w:r>
      <w:r w:rsidR="000D3F23" w:rsidRPr="00740213">
        <w:rPr>
          <w:rFonts w:ascii="Bookman Old Style" w:hAnsi="Bookman Old Style" w:cstheme="minorHAnsi"/>
        </w:rPr>
        <w:t>____________________________________________________</w:t>
      </w:r>
    </w:p>
    <w:p w14:paraId="4789E976" w14:textId="77777777" w:rsidR="000054DE" w:rsidRPr="00740213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codice fiscale ________________________________________</w:t>
      </w:r>
      <w:r w:rsidR="000D3F23" w:rsidRPr="00740213">
        <w:rPr>
          <w:rFonts w:ascii="Bookman Old Style" w:hAnsi="Bookman Old Style" w:cstheme="minorHAnsi"/>
        </w:rPr>
        <w:t>__________________</w:t>
      </w:r>
    </w:p>
    <w:p w14:paraId="10CE3ECB" w14:textId="77777777" w:rsidR="000054DE" w:rsidRPr="00740213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nella sua qualità di ______________________________________________________</w:t>
      </w:r>
    </w:p>
    <w:p w14:paraId="534BACF0" w14:textId="77777777" w:rsidR="000054DE" w:rsidRPr="00740213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(eventuale) della società/Studio associato/Consorzio ___________________________</w:t>
      </w:r>
    </w:p>
    <w:p w14:paraId="19366010" w14:textId="77777777" w:rsidR="000054DE" w:rsidRPr="00740213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codice fiscale n. _________________________________________________________</w:t>
      </w:r>
    </w:p>
    <w:p w14:paraId="560FF65D" w14:textId="77777777" w:rsidR="000054DE" w:rsidRPr="00740213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partita IVA n. ___________________________________________________________</w:t>
      </w:r>
    </w:p>
    <w:p w14:paraId="3D6B4299" w14:textId="77777777" w:rsidR="000054DE" w:rsidRPr="00740213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con sede in _____________________________________________________________</w:t>
      </w:r>
    </w:p>
    <w:p w14:paraId="56E6C83D" w14:textId="77777777" w:rsidR="000054DE" w:rsidRPr="00740213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via ____________________________________________________________________</w:t>
      </w:r>
    </w:p>
    <w:p w14:paraId="6E9CB223" w14:textId="1720AD57" w:rsidR="000054DE" w:rsidRPr="00740213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tel. _______________________________________________________________</w:t>
      </w:r>
    </w:p>
    <w:p w14:paraId="0C6ACAB9" w14:textId="77777777" w:rsidR="000054DE" w:rsidRPr="00740213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indirizzo e-mail __________________________________________________________</w:t>
      </w:r>
    </w:p>
    <w:p w14:paraId="77EFE528" w14:textId="77777777" w:rsidR="000054DE" w:rsidRPr="00740213" w:rsidRDefault="000054DE" w:rsidP="00027AE5">
      <w:pPr>
        <w:spacing w:line="360" w:lineRule="auto"/>
        <w:contextualSpacing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PEC _________________________________________________________________</w:t>
      </w:r>
      <w:r w:rsidR="000D3F23" w:rsidRPr="00740213">
        <w:rPr>
          <w:rFonts w:ascii="Bookman Old Style" w:hAnsi="Bookman Old Style" w:cstheme="minorHAnsi"/>
        </w:rPr>
        <w:t>__</w:t>
      </w:r>
    </w:p>
    <w:p w14:paraId="3ED0177E" w14:textId="77777777" w:rsidR="00851303" w:rsidRPr="00740213" w:rsidRDefault="00851303" w:rsidP="00205A5E">
      <w:pPr>
        <w:contextualSpacing/>
        <w:jc w:val="both"/>
        <w:rPr>
          <w:rFonts w:ascii="Bookman Old Style" w:hAnsi="Bookman Old Style" w:cstheme="minorHAnsi"/>
          <w:b/>
        </w:rPr>
      </w:pPr>
    </w:p>
    <w:p w14:paraId="4DC5ABAF" w14:textId="28E019CD" w:rsidR="000263D8" w:rsidRPr="00F04851" w:rsidRDefault="000263D8" w:rsidP="000263D8">
      <w:pPr>
        <w:contextualSpacing/>
        <w:jc w:val="both"/>
        <w:rPr>
          <w:rFonts w:ascii="Bookman Old Style" w:hAnsi="Bookman Old Style" w:cstheme="minorHAnsi"/>
          <w:b/>
        </w:rPr>
      </w:pPr>
      <w:r w:rsidRPr="00F04851">
        <w:rPr>
          <w:rFonts w:ascii="Bookman Old Style" w:hAnsi="Bookman Old Style" w:cstheme="minorHAnsi"/>
          <w:b/>
        </w:rPr>
        <w:t>Presenta la propria candidatura ai fini della procedura di alienazione</w:t>
      </w:r>
      <w:r w:rsidRPr="00F04851">
        <w:rPr>
          <w:rFonts w:ascii="Bookman Old Style" w:hAnsi="Bookman Old Style"/>
          <w:b/>
          <w:color w:val="000000"/>
        </w:rPr>
        <w:t xml:space="preserve"> di mezzi di proprietà di ASP S.p.A., e</w:t>
      </w:r>
    </w:p>
    <w:p w14:paraId="33582FB8" w14:textId="77777777" w:rsidR="000263D8" w:rsidRPr="00F04851" w:rsidRDefault="000263D8" w:rsidP="000263D8">
      <w:pPr>
        <w:contextualSpacing/>
        <w:rPr>
          <w:rFonts w:ascii="Bookman Old Style" w:hAnsi="Bookman Old Style" w:cstheme="minorHAnsi"/>
          <w:b/>
          <w:bCs/>
        </w:rPr>
      </w:pPr>
    </w:p>
    <w:p w14:paraId="592B62D6" w14:textId="77777777" w:rsidR="000263D8" w:rsidRPr="00F04851" w:rsidRDefault="000263D8" w:rsidP="000263D8">
      <w:pPr>
        <w:contextualSpacing/>
        <w:jc w:val="center"/>
        <w:rPr>
          <w:rFonts w:ascii="Bookman Old Style" w:hAnsi="Bookman Old Style" w:cstheme="minorHAnsi"/>
          <w:b/>
        </w:rPr>
      </w:pPr>
      <w:r w:rsidRPr="00F04851">
        <w:rPr>
          <w:rFonts w:ascii="Bookman Old Style" w:hAnsi="Bookman Old Style" w:cstheme="minorHAnsi"/>
          <w:b/>
        </w:rPr>
        <w:t xml:space="preserve">DICHIARA </w:t>
      </w:r>
    </w:p>
    <w:p w14:paraId="707B8009" w14:textId="77777777" w:rsidR="000263D8" w:rsidRPr="00F04851" w:rsidRDefault="000263D8" w:rsidP="000263D8">
      <w:pPr>
        <w:contextualSpacing/>
        <w:jc w:val="center"/>
        <w:rPr>
          <w:rFonts w:ascii="Bookman Old Style" w:hAnsi="Bookman Old Style" w:cstheme="minorHAnsi"/>
          <w:b/>
        </w:rPr>
      </w:pPr>
      <w:r w:rsidRPr="00F04851">
        <w:rPr>
          <w:rFonts w:ascii="Bookman Old Style" w:hAnsi="Bookman Old Style" w:cstheme="minorHAnsi"/>
          <w:b/>
        </w:rPr>
        <w:t>(ai sensi degli artt. 46 e 47 del D.P.R. n. 445/2000 e s.m.i.)</w:t>
      </w:r>
    </w:p>
    <w:p w14:paraId="4CEBC05F" w14:textId="77777777" w:rsidR="000263D8" w:rsidRPr="00F04851" w:rsidRDefault="000263D8" w:rsidP="000263D8">
      <w:pPr>
        <w:contextualSpacing/>
        <w:jc w:val="center"/>
        <w:rPr>
          <w:rFonts w:ascii="Bookman Old Style" w:hAnsi="Bookman Old Style" w:cstheme="minorHAnsi"/>
          <w:b/>
        </w:rPr>
      </w:pPr>
      <w:r w:rsidRPr="00F04851">
        <w:rPr>
          <w:rFonts w:ascii="Bookman Old Style" w:hAnsi="Bookman Old Style" w:cstheme="minorHAnsi"/>
          <w:b/>
        </w:rPr>
        <w:t xml:space="preserve">di possedere i seguenti requisiti: </w:t>
      </w:r>
    </w:p>
    <w:p w14:paraId="0B3FD3F5" w14:textId="77777777" w:rsidR="000263D8" w:rsidRPr="00F04851" w:rsidRDefault="000263D8" w:rsidP="000263D8">
      <w:pPr>
        <w:widowControl w:val="0"/>
        <w:suppressAutoHyphens/>
        <w:autoSpaceDN w:val="0"/>
        <w:contextualSpacing/>
        <w:textAlignment w:val="baseline"/>
        <w:rPr>
          <w:rFonts w:ascii="Bookman Old Style" w:eastAsia="Arial Unicode MS" w:hAnsi="Bookman Old Style" w:cstheme="minorHAnsi"/>
          <w:kern w:val="3"/>
          <w:highlight w:val="yellow"/>
          <w:lang w:eastAsia="zh-CN" w:bidi="hi-IN"/>
        </w:rPr>
      </w:pPr>
    </w:p>
    <w:p w14:paraId="2AB31082" w14:textId="77777777" w:rsidR="000263D8" w:rsidRPr="00F04851" w:rsidRDefault="000263D8" w:rsidP="000263D8">
      <w:pPr>
        <w:pStyle w:val="Paragrafoelenco"/>
        <w:autoSpaceDE w:val="0"/>
        <w:autoSpaceDN w:val="0"/>
        <w:adjustRightInd w:val="0"/>
        <w:spacing w:after="2" w:line="276" w:lineRule="auto"/>
        <w:ind w:left="720" w:right="45"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Requisiti di idoneità morale</w:t>
      </w:r>
    </w:p>
    <w:p w14:paraId="328D0F0A" w14:textId="77777777" w:rsidR="000263D8" w:rsidRPr="00F04851" w:rsidRDefault="000263D8" w:rsidP="000263D8">
      <w:pPr>
        <w:pStyle w:val="Paragrafoelenco"/>
        <w:autoSpaceDE w:val="0"/>
        <w:autoSpaceDN w:val="0"/>
        <w:adjustRightInd w:val="0"/>
        <w:spacing w:after="2" w:line="276" w:lineRule="auto"/>
        <w:ind w:left="720" w:right="45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IN CAPO AL DICHIARANTE ED</w:t>
      </w:r>
      <w:r w:rsidRPr="00F04851">
        <w:rPr>
          <w:rFonts w:ascii="Bookman Old Style" w:hAnsi="Bookman Old Style" w:cstheme="minorHAnsi"/>
        </w:rPr>
        <w:t xml:space="preserve"> AD ALTRI EVENTUALI RAPRESENTANTI DELL’IMPRESA di seguito elencati:</w:t>
      </w:r>
    </w:p>
    <w:p w14:paraId="6886B4DE" w14:textId="77777777" w:rsidR="000263D8" w:rsidRDefault="000263D8" w:rsidP="000263D8">
      <w:pPr>
        <w:pStyle w:val="Paragrafoelenco"/>
        <w:autoSpaceDE w:val="0"/>
        <w:autoSpaceDN w:val="0"/>
        <w:adjustRightInd w:val="0"/>
        <w:spacing w:after="2" w:line="276" w:lineRule="auto"/>
        <w:ind w:left="720" w:right="45"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12D5985F" w14:textId="77777777" w:rsidR="000263D8" w:rsidRPr="009950C6" w:rsidRDefault="000263D8" w:rsidP="000263D8">
      <w:pPr>
        <w:pStyle w:val="Paragrafoelenco"/>
        <w:autoSpaceDE w:val="0"/>
        <w:autoSpaceDN w:val="0"/>
        <w:adjustRightInd w:val="0"/>
        <w:spacing w:after="2" w:line="276" w:lineRule="auto"/>
        <w:ind w:left="720" w:right="45"/>
        <w:jc w:val="both"/>
        <w:rPr>
          <w:rFonts w:ascii="Bookman Old Style" w:hAnsi="Bookman Old Style" w:cstheme="minorHAnsi"/>
          <w:i/>
          <w:sz w:val="18"/>
        </w:rPr>
      </w:pPr>
      <w:r w:rsidRPr="009950C6">
        <w:rPr>
          <w:rFonts w:ascii="Bookman Old Style" w:hAnsi="Bookman Old Style" w:cstheme="minorHAnsi"/>
          <w:i/>
          <w:sz w:val="18"/>
        </w:rPr>
        <w:t>Con riferimento agli ALTRI EVENTUALI RAPRESENTANTI DELL’IMPRESA si precisa che con tale dizione si intende:</w:t>
      </w:r>
    </w:p>
    <w:p w14:paraId="27432152" w14:textId="77777777" w:rsidR="000263D8" w:rsidRPr="009950C6" w:rsidRDefault="000263D8" w:rsidP="000263D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2" w:line="276" w:lineRule="auto"/>
        <w:ind w:right="45"/>
        <w:jc w:val="both"/>
        <w:rPr>
          <w:rFonts w:ascii="Bookman Old Style" w:hAnsi="Bookman Old Style" w:cstheme="minorHAnsi"/>
          <w:i/>
          <w:sz w:val="18"/>
        </w:rPr>
      </w:pPr>
      <w:r w:rsidRPr="009950C6">
        <w:rPr>
          <w:rFonts w:ascii="Bookman Old Style" w:hAnsi="Bookman Old Style" w:cstheme="minorHAnsi"/>
          <w:i/>
          <w:sz w:val="18"/>
        </w:rPr>
        <w:t>il legale rappresentante o altro soggetto munito di potere di firma ed inoltre:</w:t>
      </w:r>
    </w:p>
    <w:p w14:paraId="55621217" w14:textId="77777777" w:rsidR="000263D8" w:rsidRPr="009950C6" w:rsidRDefault="000263D8" w:rsidP="000263D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2" w:line="276" w:lineRule="auto"/>
        <w:ind w:right="45"/>
        <w:jc w:val="both"/>
        <w:rPr>
          <w:rFonts w:ascii="Bookman Old Style" w:hAnsi="Bookman Old Style" w:cstheme="minorHAnsi"/>
          <w:i/>
          <w:sz w:val="18"/>
        </w:rPr>
      </w:pPr>
      <w:r w:rsidRPr="009950C6">
        <w:rPr>
          <w:rFonts w:ascii="Bookman Old Style" w:hAnsi="Bookman Old Style" w:cstheme="minorHAnsi"/>
          <w:i/>
          <w:sz w:val="18"/>
        </w:rPr>
        <w:t>titolare in caso di impresa individuale;</w:t>
      </w:r>
    </w:p>
    <w:p w14:paraId="2E5CEB40" w14:textId="77777777" w:rsidR="000263D8" w:rsidRPr="009950C6" w:rsidRDefault="000263D8" w:rsidP="000263D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2" w:line="276" w:lineRule="auto"/>
        <w:ind w:right="45"/>
        <w:jc w:val="both"/>
        <w:rPr>
          <w:rFonts w:ascii="Bookman Old Style" w:hAnsi="Bookman Old Style" w:cstheme="minorHAnsi"/>
          <w:i/>
          <w:sz w:val="18"/>
        </w:rPr>
      </w:pPr>
      <w:r w:rsidRPr="009950C6">
        <w:rPr>
          <w:rFonts w:ascii="Bookman Old Style" w:hAnsi="Bookman Old Style" w:cstheme="minorHAnsi"/>
          <w:i/>
          <w:sz w:val="18"/>
        </w:rPr>
        <w:t>ogni socio in caso di società in nome collettivo;</w:t>
      </w:r>
    </w:p>
    <w:p w14:paraId="3DB9C97F" w14:textId="77777777" w:rsidR="000263D8" w:rsidRPr="009950C6" w:rsidRDefault="000263D8" w:rsidP="000263D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2" w:line="276" w:lineRule="auto"/>
        <w:ind w:right="45"/>
        <w:jc w:val="both"/>
        <w:rPr>
          <w:rFonts w:ascii="Bookman Old Style" w:hAnsi="Bookman Old Style" w:cstheme="minorHAnsi"/>
          <w:i/>
          <w:sz w:val="18"/>
        </w:rPr>
      </w:pPr>
      <w:r w:rsidRPr="009950C6">
        <w:rPr>
          <w:rFonts w:ascii="Bookman Old Style" w:hAnsi="Bookman Old Style" w:cstheme="minorHAnsi"/>
          <w:i/>
          <w:sz w:val="18"/>
        </w:rPr>
        <w:t>ogni socio accomandatario in caso di società in accomandita semplice;</w:t>
      </w:r>
    </w:p>
    <w:p w14:paraId="1B73DF69" w14:textId="77777777" w:rsidR="000263D8" w:rsidRDefault="000263D8" w:rsidP="000263D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2" w:line="276" w:lineRule="auto"/>
        <w:ind w:right="45"/>
        <w:jc w:val="both"/>
        <w:rPr>
          <w:rFonts w:ascii="Bookman Old Style" w:hAnsi="Bookman Old Style" w:cstheme="minorHAnsi"/>
          <w:i/>
          <w:sz w:val="18"/>
        </w:rPr>
      </w:pPr>
      <w:r w:rsidRPr="009950C6">
        <w:rPr>
          <w:rFonts w:ascii="Bookman Old Style" w:hAnsi="Bookman Old Style" w:cstheme="minorHAnsi"/>
          <w:i/>
          <w:sz w:val="18"/>
        </w:rPr>
        <w:t>se si tratta di altro tipo di società o consorzio:</w:t>
      </w:r>
    </w:p>
    <w:p w14:paraId="474E838E" w14:textId="77777777" w:rsidR="000263D8" w:rsidRPr="009950C6" w:rsidRDefault="000263D8" w:rsidP="000263D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2" w:line="276" w:lineRule="auto"/>
        <w:ind w:right="45"/>
        <w:jc w:val="both"/>
        <w:rPr>
          <w:rFonts w:ascii="Bookman Old Style" w:hAnsi="Bookman Old Style" w:cstheme="minorHAnsi"/>
          <w:i/>
          <w:sz w:val="18"/>
        </w:rPr>
      </w:pPr>
      <w:r w:rsidRPr="009950C6">
        <w:rPr>
          <w:rFonts w:ascii="Bookman Old Style" w:hAnsi="Bookman Old Style" w:cstheme="minorHAnsi"/>
          <w:i/>
          <w:sz w:val="18"/>
        </w:rPr>
        <w:lastRenderedPageBreak/>
        <w:t xml:space="preserve">ogni membro del consiglio di amministrazione a cui sia stata conferita la Legale Rappresentanza, (quali il Presidente del Consiglio di Amministrazione, l’Amministratore Unico e gli Amministratori Delegati) </w:t>
      </w:r>
    </w:p>
    <w:p w14:paraId="2A19B235" w14:textId="77777777" w:rsidR="000263D8" w:rsidRPr="009950C6" w:rsidRDefault="000263D8" w:rsidP="000263D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2" w:line="276" w:lineRule="auto"/>
        <w:ind w:right="45"/>
        <w:jc w:val="both"/>
        <w:rPr>
          <w:rFonts w:ascii="Bookman Old Style" w:hAnsi="Bookman Old Style" w:cstheme="minorHAnsi"/>
          <w:i/>
          <w:sz w:val="18"/>
        </w:rPr>
      </w:pPr>
      <w:r w:rsidRPr="009950C6">
        <w:rPr>
          <w:rFonts w:ascii="Bookman Old Style" w:hAnsi="Bookman Old Style" w:cstheme="minorHAnsi"/>
          <w:i/>
          <w:sz w:val="18"/>
        </w:rPr>
        <w:t>procuratore speciale nel caso in cui abbia sottoscritto i documenti della procedura;</w:t>
      </w:r>
    </w:p>
    <w:p w14:paraId="36D66A01" w14:textId="77777777" w:rsidR="000263D8" w:rsidRDefault="000263D8" w:rsidP="000263D8">
      <w:pPr>
        <w:pStyle w:val="Paragrafoelenco"/>
        <w:autoSpaceDE w:val="0"/>
        <w:autoSpaceDN w:val="0"/>
        <w:adjustRightInd w:val="0"/>
        <w:spacing w:after="2" w:line="276" w:lineRule="auto"/>
        <w:ind w:left="720" w:right="45"/>
        <w:jc w:val="both"/>
        <w:rPr>
          <w:rFonts w:ascii="Bookman Old Style" w:hAnsi="Bookman Old Style" w:cstheme="minorHAnsi"/>
        </w:rPr>
      </w:pPr>
    </w:p>
    <w:p w14:paraId="5AAD7E88" w14:textId="77777777" w:rsidR="000263D8" w:rsidRPr="00F04851" w:rsidRDefault="000263D8" w:rsidP="000263D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2" w:line="276" w:lineRule="auto"/>
        <w:ind w:right="45"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Assenza di condanna con sentenza definitiva o decreto penale di condanna divenuto irrevocabile o sentenza di applicazione della pena su richiesta ai sensi dell'articolo 444 del codice di procedura penale, per uno dei seguenti reati:</w:t>
      </w:r>
    </w:p>
    <w:p w14:paraId="4CDBFCE6" w14:textId="77777777" w:rsidR="000263D8" w:rsidRPr="00F04851" w:rsidRDefault="000263D8" w:rsidP="000263D8">
      <w:pPr>
        <w:autoSpaceDE w:val="0"/>
        <w:autoSpaceDN w:val="0"/>
        <w:adjustRightInd w:val="0"/>
        <w:spacing w:after="2" w:line="276" w:lineRule="auto"/>
        <w:ind w:left="360" w:right="45"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a) 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dall’articolo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</w:t>
      </w:r>
    </w:p>
    <w:p w14:paraId="2E81E710" w14:textId="77777777" w:rsidR="000263D8" w:rsidRPr="00F04851" w:rsidRDefault="000263D8" w:rsidP="000263D8">
      <w:pPr>
        <w:autoSpaceDE w:val="0"/>
        <w:autoSpaceDN w:val="0"/>
        <w:adjustRightInd w:val="0"/>
        <w:spacing w:after="2" w:line="276" w:lineRule="auto"/>
        <w:ind w:left="360" w:right="45"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b) delitti, consumati o tentati, di cui agli articoli 317, 318, 319, 319-ter, 319-quater, 320, 321, 322, 322-bis, 346-bis, 353, 353-bis, 354, 355 e 356 del codice penale nonché all’articolo 2635 del codice civile;</w:t>
      </w:r>
    </w:p>
    <w:p w14:paraId="488A0CAE" w14:textId="77777777" w:rsidR="000263D8" w:rsidRPr="00F04851" w:rsidRDefault="000263D8" w:rsidP="000263D8">
      <w:pPr>
        <w:autoSpaceDE w:val="0"/>
        <w:autoSpaceDN w:val="0"/>
        <w:adjustRightInd w:val="0"/>
        <w:spacing w:after="2" w:line="276" w:lineRule="auto"/>
        <w:ind w:left="360" w:right="45"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b-bis) false comunicazioni sociali di cui agli articoli 2621 e 2622 del codice civile;</w:t>
      </w:r>
    </w:p>
    <w:p w14:paraId="73154E11" w14:textId="77777777" w:rsidR="000263D8" w:rsidRPr="00F04851" w:rsidRDefault="000263D8" w:rsidP="000263D8">
      <w:pPr>
        <w:autoSpaceDE w:val="0"/>
        <w:autoSpaceDN w:val="0"/>
        <w:adjustRightInd w:val="0"/>
        <w:spacing w:after="2" w:line="276" w:lineRule="auto"/>
        <w:ind w:left="360" w:right="45"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c) frode ai sensi dell'articolo 1 della convenzione relativa alla tutela degli interessi finanziari delle Comunità europee;</w:t>
      </w:r>
    </w:p>
    <w:p w14:paraId="1360E0BC" w14:textId="77777777" w:rsidR="000263D8" w:rsidRPr="00F04851" w:rsidRDefault="000263D8" w:rsidP="000263D8">
      <w:pPr>
        <w:autoSpaceDE w:val="0"/>
        <w:autoSpaceDN w:val="0"/>
        <w:adjustRightInd w:val="0"/>
        <w:spacing w:after="2" w:line="276" w:lineRule="auto"/>
        <w:ind w:left="360" w:right="45"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d) delitti, consumati o tentati, commessi con finalità di terrorismo, anche internazionale, e di eversione dell'ordine costituzionale reati terroristici o reati connessi alle attività terroristiche;</w:t>
      </w:r>
    </w:p>
    <w:p w14:paraId="069A37D6" w14:textId="77777777" w:rsidR="000263D8" w:rsidRPr="00F04851" w:rsidRDefault="000263D8" w:rsidP="000263D8">
      <w:pPr>
        <w:autoSpaceDE w:val="0"/>
        <w:autoSpaceDN w:val="0"/>
        <w:adjustRightInd w:val="0"/>
        <w:spacing w:after="2" w:line="276" w:lineRule="auto"/>
        <w:ind w:left="360" w:right="45"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e) delitti di cui agli articoli 648-bis, 648-ter e 648-ter.1 del codice penale, riciclaggio di proventi di attività criminose o finanziamento del terrorismo, quali definiti all'articolo 1 del decreto legislativo 22 giugno 2007, n. 109 e successive modificazioni;</w:t>
      </w:r>
    </w:p>
    <w:p w14:paraId="655CAE4F" w14:textId="77777777" w:rsidR="000263D8" w:rsidRPr="00F04851" w:rsidRDefault="000263D8" w:rsidP="000263D8">
      <w:pPr>
        <w:autoSpaceDE w:val="0"/>
        <w:autoSpaceDN w:val="0"/>
        <w:adjustRightInd w:val="0"/>
        <w:spacing w:after="2" w:line="276" w:lineRule="auto"/>
        <w:ind w:left="360" w:right="45"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f) sfruttamento del lavoro minorile e altre forme di tratta di esseri umani definite con il decreto legislativo 4 marzo 2014, n. 24;</w:t>
      </w:r>
    </w:p>
    <w:p w14:paraId="2F97F4ED" w14:textId="77777777" w:rsidR="000263D8" w:rsidRPr="00F04851" w:rsidRDefault="000263D8" w:rsidP="000263D8">
      <w:pPr>
        <w:autoSpaceDE w:val="0"/>
        <w:autoSpaceDN w:val="0"/>
        <w:adjustRightInd w:val="0"/>
        <w:spacing w:after="2" w:line="276" w:lineRule="auto"/>
        <w:ind w:left="360" w:right="45"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g) ogni altro delitto da cui derivi, quale pena accessoria, l'incapacità di contrattare con la pubblica amministrazione.</w:t>
      </w:r>
    </w:p>
    <w:p w14:paraId="739BF4F9" w14:textId="77777777" w:rsidR="000263D8" w:rsidRPr="00F04851" w:rsidRDefault="000263D8" w:rsidP="000263D8">
      <w:pPr>
        <w:autoSpaceDE w:val="0"/>
        <w:autoSpaceDN w:val="0"/>
        <w:adjustRightInd w:val="0"/>
        <w:spacing w:after="2" w:line="276" w:lineRule="auto"/>
        <w:ind w:left="360" w:right="45"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h) Insussistenza, di cause di decadenza, di sospensione o di divieto previste dall'articolo 67 del decreto legislativo 6 settembre 2011, n. 159 o di un tentativo di infiltrazione mafiosa di cui all'articolo 84, comma 4, del medesimo decreto. Resta fermo quanto previsto dagli articoli 88, comma 4-bis, e 92, commi 2 e 3, del decreto legislativo 6 settembre 2011, n. 159, con riferimento rispettivamente alle comunicazioni antimafia e alle informazioni antimafia;</w:t>
      </w:r>
    </w:p>
    <w:p w14:paraId="4111DC3C" w14:textId="77777777" w:rsidR="000263D8" w:rsidRPr="00F04851" w:rsidRDefault="000263D8" w:rsidP="000263D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2" w:line="276" w:lineRule="auto"/>
        <w:ind w:right="45"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assenza di condizioni ostative al rilascio del DURC.</w:t>
      </w:r>
    </w:p>
    <w:p w14:paraId="653AB34D" w14:textId="77777777" w:rsidR="000263D8" w:rsidRPr="00F04851" w:rsidRDefault="000263D8" w:rsidP="000263D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2" w:line="276" w:lineRule="auto"/>
        <w:ind w:right="45"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 xml:space="preserve">Iscrizione nel registro della Camera di Commercio Industria, Artigianato e Agricoltura di ___________________________________________, nr. REA ___________________________, categoria _____________________________________________________a far data dal __________________________________ </w:t>
      </w:r>
    </w:p>
    <w:p w14:paraId="78F1973E" w14:textId="77777777" w:rsidR="0023388F" w:rsidRPr="00F04851" w:rsidRDefault="0023388F" w:rsidP="0023388F">
      <w:pPr>
        <w:contextualSpacing/>
        <w:jc w:val="both"/>
        <w:rPr>
          <w:rFonts w:ascii="Bookman Old Style" w:hAnsi="Bookman Old Style" w:cstheme="minorHAnsi"/>
        </w:rPr>
      </w:pPr>
    </w:p>
    <w:p w14:paraId="674414DD" w14:textId="77777777" w:rsidR="0023388F" w:rsidRPr="00F04851" w:rsidRDefault="0023388F" w:rsidP="0023388F">
      <w:pPr>
        <w:contextualSpacing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Dichiara inoltre:</w:t>
      </w:r>
    </w:p>
    <w:p w14:paraId="39E15F7E" w14:textId="77777777" w:rsidR="0023388F" w:rsidRPr="00F04851" w:rsidRDefault="0023388F" w:rsidP="00711DA3">
      <w:pPr>
        <w:contextualSpacing/>
        <w:jc w:val="both"/>
        <w:rPr>
          <w:rFonts w:ascii="Bookman Old Style" w:hAnsi="Bookman Old Style" w:cstheme="minorHAnsi"/>
        </w:rPr>
      </w:pPr>
    </w:p>
    <w:p w14:paraId="35BD402D" w14:textId="38649AC2" w:rsidR="00711DA3" w:rsidRPr="00711DA3" w:rsidRDefault="00711DA3" w:rsidP="00711DA3">
      <w:pPr>
        <w:pStyle w:val="Paragrafoelenco"/>
        <w:numPr>
          <w:ilvl w:val="0"/>
          <w:numId w:val="11"/>
        </w:numPr>
        <w:contextualSpacing/>
        <w:jc w:val="both"/>
        <w:rPr>
          <w:rFonts w:ascii="Bookman Old Style" w:hAnsi="Bookman Old Style" w:cstheme="minorHAnsi"/>
        </w:rPr>
      </w:pPr>
      <w:r w:rsidRPr="00711DA3">
        <w:rPr>
          <w:rFonts w:ascii="Bookman Old Style" w:hAnsi="Bookman Old Style" w:cstheme="minorHAnsi"/>
        </w:rPr>
        <w:lastRenderedPageBreak/>
        <w:t>di aver preso attenta visione dell’avviso, del Disciplinare e dello schema di contrat</w:t>
      </w:r>
      <w:r w:rsidR="00924C35">
        <w:rPr>
          <w:rFonts w:ascii="Bookman Old Style" w:hAnsi="Bookman Old Style" w:cstheme="minorHAnsi"/>
        </w:rPr>
        <w:t>t</w:t>
      </w:r>
      <w:r w:rsidRPr="00711DA3">
        <w:rPr>
          <w:rFonts w:ascii="Bookman Old Style" w:hAnsi="Bookman Old Style" w:cstheme="minorHAnsi"/>
        </w:rPr>
        <w:t>o e di accettare incondizionatamente tutte le disposizioni in essi contenute;</w:t>
      </w:r>
    </w:p>
    <w:p w14:paraId="3853BD1A" w14:textId="77777777" w:rsidR="00711DA3" w:rsidRPr="00711DA3" w:rsidRDefault="00711DA3" w:rsidP="00711DA3">
      <w:pPr>
        <w:pStyle w:val="Paragrafoelenco"/>
        <w:numPr>
          <w:ilvl w:val="0"/>
          <w:numId w:val="11"/>
        </w:numPr>
        <w:contextualSpacing/>
        <w:jc w:val="both"/>
        <w:rPr>
          <w:rFonts w:ascii="Bookman Old Style" w:hAnsi="Bookman Old Style" w:cstheme="minorHAnsi"/>
        </w:rPr>
      </w:pPr>
      <w:r w:rsidRPr="00711DA3">
        <w:rPr>
          <w:rFonts w:ascii="Bookman Old Style" w:hAnsi="Bookman Old Style" w:cstheme="minorHAnsi"/>
        </w:rPr>
        <w:t xml:space="preserve">di aver preso esatta cognizione della natura del contratto e delle condizioni contrattuali e di ogni altra circostanza, anche di luogo, che possa aver influito o influire sulla offerta o sulla esecuzione del contratto, rinunciando a qualsiasi azione, eccezione o pretesa in merito, sia a titolo risarcitorio e/o indennitario che di rimborso spese nei confronti di ASP S.p.A.; </w:t>
      </w:r>
    </w:p>
    <w:p w14:paraId="7F8A59D2" w14:textId="77777777" w:rsidR="00711DA3" w:rsidRPr="00711DA3" w:rsidRDefault="00711DA3" w:rsidP="00711DA3">
      <w:pPr>
        <w:pStyle w:val="Paragrafoelenco"/>
        <w:numPr>
          <w:ilvl w:val="0"/>
          <w:numId w:val="11"/>
        </w:numPr>
        <w:contextualSpacing/>
        <w:jc w:val="both"/>
        <w:rPr>
          <w:rFonts w:ascii="Bookman Old Style" w:hAnsi="Bookman Old Style" w:cstheme="minorHAnsi"/>
        </w:rPr>
      </w:pPr>
      <w:r w:rsidRPr="00711DA3">
        <w:rPr>
          <w:rFonts w:ascii="Bookman Old Style" w:hAnsi="Bookman Old Style" w:cstheme="minorHAnsi"/>
        </w:rPr>
        <w:t>di aver preso visione del M.O.G. ex D.Lgs. n. 231/2001, del P.T.P.C.T. ex D.Lgs. n. 33/2013, come modificato dal D.Lgs. n. 97/2016, nonché del Codice Etico e di Comportamento adottati da A.S.P. s.p.a. e pubblicati sul sito web istituzionale (www.asp.asti.it), sezione Società Trasparente, e di impegnarsi ad uniformarsi ai principi ivi espressi, facendo si che vi si attengano i propri dipendenti, collaboratori o chiunque partecipi eventualmente all’esecuzione dell’affidamento;</w:t>
      </w:r>
    </w:p>
    <w:p w14:paraId="4CF45AFD" w14:textId="77777777" w:rsidR="0023388F" w:rsidRPr="00F04851" w:rsidRDefault="0023388F" w:rsidP="0023388F">
      <w:pPr>
        <w:contextualSpacing/>
        <w:jc w:val="both"/>
        <w:rPr>
          <w:rFonts w:ascii="Bookman Old Style" w:hAnsi="Bookman Old Style" w:cstheme="minorHAnsi"/>
          <w:b/>
        </w:rPr>
      </w:pPr>
    </w:p>
    <w:p w14:paraId="55537A78" w14:textId="77777777" w:rsidR="0023388F" w:rsidRPr="00F04851" w:rsidRDefault="0023388F" w:rsidP="0023388F">
      <w:pPr>
        <w:contextualSpacing/>
        <w:jc w:val="center"/>
        <w:rPr>
          <w:rFonts w:ascii="Bookman Old Style" w:hAnsi="Bookman Old Style" w:cstheme="minorHAnsi"/>
          <w:b/>
        </w:rPr>
      </w:pPr>
      <w:r w:rsidRPr="00F04851">
        <w:rPr>
          <w:rFonts w:ascii="Bookman Old Style" w:hAnsi="Bookman Old Style" w:cstheme="minorHAnsi"/>
          <w:b/>
        </w:rPr>
        <w:t>Informazioni sul trattamento dei dati personali</w:t>
      </w:r>
    </w:p>
    <w:p w14:paraId="7E8E3045" w14:textId="77777777" w:rsidR="0023388F" w:rsidRPr="00F04851" w:rsidRDefault="0023388F" w:rsidP="0023388F">
      <w:pPr>
        <w:contextualSpacing/>
        <w:jc w:val="center"/>
        <w:rPr>
          <w:rFonts w:ascii="Bookman Old Style" w:hAnsi="Bookman Old Style" w:cstheme="minorHAnsi"/>
          <w:b/>
        </w:rPr>
      </w:pPr>
      <w:r w:rsidRPr="00F04851">
        <w:rPr>
          <w:rFonts w:ascii="Bookman Old Style" w:hAnsi="Bookman Old Style" w:cstheme="minorHAnsi"/>
          <w:b/>
        </w:rPr>
        <w:t>ai sensi del Regolamento Europeo 2016/679</w:t>
      </w:r>
    </w:p>
    <w:p w14:paraId="2FDECFBD" w14:textId="77777777" w:rsidR="0023388F" w:rsidRPr="00F04851" w:rsidRDefault="0023388F" w:rsidP="0023388F">
      <w:pPr>
        <w:contextualSpacing/>
        <w:rPr>
          <w:rFonts w:ascii="Bookman Old Style" w:hAnsi="Bookman Old Style" w:cstheme="minorHAnsi"/>
        </w:rPr>
      </w:pPr>
    </w:p>
    <w:p w14:paraId="11D44521" w14:textId="77777777" w:rsidR="0023388F" w:rsidRPr="00F04851" w:rsidRDefault="0023388F" w:rsidP="0023388F">
      <w:pPr>
        <w:contextualSpacing/>
        <w:rPr>
          <w:rFonts w:ascii="Bookman Old Style" w:hAnsi="Bookman Old Style" w:cs="Helvetica"/>
        </w:rPr>
      </w:pPr>
      <w:r w:rsidRPr="00F04851">
        <w:rPr>
          <w:rFonts w:ascii="Bookman Old Style" w:hAnsi="Bookman Old Style" w:cstheme="minorHAnsi"/>
        </w:rPr>
        <w:t>Infine dichiara:</w:t>
      </w:r>
      <w:r w:rsidRPr="00F04851">
        <w:rPr>
          <w:rFonts w:ascii="Bookman Old Style" w:hAnsi="Bookman Old Style" w:cstheme="minorHAnsi"/>
        </w:rPr>
        <w:br/>
      </w:r>
    </w:p>
    <w:p w14:paraId="176CB0B3" w14:textId="77777777" w:rsidR="0023388F" w:rsidRPr="00F04851" w:rsidRDefault="0023388F" w:rsidP="0023388F">
      <w:pPr>
        <w:pStyle w:val="Paragrafoelenco"/>
        <w:numPr>
          <w:ilvl w:val="0"/>
          <w:numId w:val="4"/>
        </w:numPr>
        <w:contextualSpacing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di essere consapevole che i dati personali forniti o raccolti da ASP S.p.A. sono trattati</w:t>
      </w:r>
      <w:r w:rsidRPr="00F04851">
        <w:rPr>
          <w:rFonts w:ascii="Bookman Old Style" w:hAnsi="Bookman Old Style" w:cs="Helvetica"/>
        </w:rPr>
        <w:t xml:space="preserve"> </w:t>
      </w:r>
      <w:r w:rsidRPr="00F04851">
        <w:rPr>
          <w:rFonts w:ascii="Bookman Old Style" w:hAnsi="Bookman Old Style" w:cstheme="minorHAnsi"/>
        </w:rPr>
        <w:t>secondo quanto previsto dal Regolamento Europeo 2016/679 relativo alla protezione delle persone fisiche con riguardo al trattamento dei dati personali, nonché alla libera circolazione di tali dati e che abroga la direttiva 95/46/CE (di seguito GDPR).</w:t>
      </w:r>
    </w:p>
    <w:p w14:paraId="3FC36EDC" w14:textId="77777777" w:rsidR="0023388F" w:rsidRPr="00F04851" w:rsidRDefault="0023388F" w:rsidP="0023388F">
      <w:pPr>
        <w:numPr>
          <w:ilvl w:val="0"/>
          <w:numId w:val="4"/>
        </w:numPr>
        <w:shd w:val="clear" w:color="auto" w:fill="FFFFFF"/>
        <w:spacing w:before="100" w:beforeAutospacing="1" w:after="120"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di essere a conoscenza, ai sensi dell’artt. 13 e 14 del GDPR, che il Titolare del trattamento di dati personali è il ASP S.p.A., con sede in Asti, Corso Don Minzoni, 86 nella persona del suo Legale Rappresentante.</w:t>
      </w:r>
    </w:p>
    <w:p w14:paraId="4780D1BA" w14:textId="77777777" w:rsidR="0023388F" w:rsidRPr="00F04851" w:rsidRDefault="0023388F" w:rsidP="0023388F">
      <w:pPr>
        <w:numPr>
          <w:ilvl w:val="0"/>
          <w:numId w:val="4"/>
        </w:numPr>
        <w:shd w:val="clear" w:color="auto" w:fill="FFFFFF"/>
        <w:spacing w:before="100" w:beforeAutospacing="1" w:after="120"/>
        <w:jc w:val="both"/>
        <w:rPr>
          <w:rFonts w:ascii="Bookman Old Style" w:hAnsi="Bookman Old Style" w:cstheme="minorHAnsi"/>
        </w:rPr>
      </w:pPr>
      <w:r w:rsidRPr="00F04851">
        <w:rPr>
          <w:rFonts w:ascii="Bookman Old Style" w:hAnsi="Bookman Old Style" w:cstheme="minorHAnsi"/>
        </w:rPr>
        <w:t>Di aver preso visione ed accettare integralmente il contenuto della Informativa sulla Privacy di seguito riportata.</w:t>
      </w:r>
    </w:p>
    <w:p w14:paraId="33FAA450" w14:textId="77777777" w:rsidR="0023388F" w:rsidRPr="00F04851" w:rsidRDefault="0023388F" w:rsidP="0023388F">
      <w:pPr>
        <w:shd w:val="clear" w:color="auto" w:fill="FFFFFF"/>
        <w:spacing w:before="100" w:beforeAutospacing="1" w:after="120"/>
        <w:jc w:val="both"/>
        <w:rPr>
          <w:rFonts w:ascii="Bookman Old Style" w:hAnsi="Bookman Old Style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3388F" w:rsidRPr="00F04851" w14:paraId="58202560" w14:textId="77777777" w:rsidTr="00711DA3">
        <w:trPr>
          <w:trHeight w:val="340"/>
          <w:jc w:val="center"/>
        </w:trPr>
        <w:tc>
          <w:tcPr>
            <w:tcW w:w="9778" w:type="dxa"/>
            <w:shd w:val="clear" w:color="auto" w:fill="D9D9D9"/>
            <w:vAlign w:val="center"/>
          </w:tcPr>
          <w:p w14:paraId="317E5F70" w14:textId="77777777" w:rsidR="0023388F" w:rsidRPr="00F04851" w:rsidRDefault="0023388F" w:rsidP="0023388F">
            <w:pPr>
              <w:pStyle w:val="Paragrafoelenco"/>
              <w:numPr>
                <w:ilvl w:val="0"/>
                <w:numId w:val="4"/>
              </w:numPr>
              <w:rPr>
                <w:rFonts w:ascii="Bookman Old Style" w:hAnsi="Bookman Old Style" w:cs="Arial"/>
                <w:b/>
              </w:rPr>
            </w:pPr>
            <w:r w:rsidRPr="00F04851">
              <w:rPr>
                <w:rFonts w:ascii="Bookman Old Style" w:hAnsi="Bookman Old Style" w:cs="Arial"/>
                <w:b/>
              </w:rPr>
              <w:t>INFORMATIVA PRIVACY</w:t>
            </w:r>
          </w:p>
        </w:tc>
      </w:tr>
    </w:tbl>
    <w:p w14:paraId="6446BDF9" w14:textId="77777777" w:rsidR="0023388F" w:rsidRPr="00F04851" w:rsidRDefault="0023388F" w:rsidP="0023388F">
      <w:pPr>
        <w:rPr>
          <w:rFonts w:ascii="Bookman Old Style" w:hAnsi="Bookman Old Style" w:cs="Arial"/>
          <w:b/>
        </w:rPr>
      </w:pPr>
    </w:p>
    <w:p w14:paraId="08F2DB18" w14:textId="77777777" w:rsidR="0023388F" w:rsidRPr="00F04851" w:rsidRDefault="0023388F" w:rsidP="0023388F">
      <w:pPr>
        <w:rPr>
          <w:rFonts w:ascii="Bookman Old Style" w:hAnsi="Bookman Old Style" w:cs="Arial"/>
          <w:b/>
        </w:rPr>
      </w:pPr>
      <w:r w:rsidRPr="00F04851">
        <w:rPr>
          <w:rFonts w:ascii="Bookman Old Style" w:hAnsi="Bookman Old Style" w:cs="Arial"/>
          <w:b/>
        </w:rPr>
        <w:tab/>
      </w:r>
      <w:r w:rsidRPr="00F04851">
        <w:rPr>
          <w:rFonts w:ascii="Bookman Old Style" w:hAnsi="Bookman Old Style" w:cs="Arial"/>
          <w:b/>
        </w:rPr>
        <w:tab/>
      </w:r>
      <w:r w:rsidRPr="00F04851">
        <w:rPr>
          <w:rFonts w:ascii="Bookman Old Style" w:hAnsi="Bookman Old Style" w:cs="Arial"/>
          <w:b/>
        </w:rPr>
        <w:tab/>
      </w:r>
      <w:r w:rsidRPr="00F04851">
        <w:rPr>
          <w:rFonts w:ascii="Bookman Old Style" w:hAnsi="Bookman Old Style" w:cs="Arial"/>
          <w:b/>
        </w:rPr>
        <w:tab/>
      </w:r>
      <w:r w:rsidRPr="00F04851">
        <w:rPr>
          <w:rFonts w:ascii="Bookman Old Style" w:hAnsi="Bookman Old Style" w:cs="Arial"/>
          <w:b/>
        </w:rPr>
        <w:tab/>
      </w:r>
      <w:r w:rsidRPr="00F04851">
        <w:rPr>
          <w:rFonts w:ascii="Bookman Old Style" w:hAnsi="Bookman Old Style" w:cs="Arial"/>
          <w:b/>
        </w:rPr>
        <w:tab/>
      </w:r>
      <w:r w:rsidRPr="00F04851">
        <w:rPr>
          <w:rFonts w:ascii="Bookman Old Style" w:hAnsi="Bookman Old Style" w:cs="Arial"/>
          <w:b/>
        </w:rPr>
        <w:tab/>
      </w:r>
      <w:r w:rsidRPr="00F04851">
        <w:rPr>
          <w:rFonts w:ascii="Bookman Old Style" w:hAnsi="Bookman Old Style" w:cs="Arial"/>
          <w:b/>
        </w:rPr>
        <w:tab/>
      </w:r>
    </w:p>
    <w:p w14:paraId="67CBCED4" w14:textId="77777777" w:rsidR="0023388F" w:rsidRPr="00F04851" w:rsidRDefault="0023388F" w:rsidP="0023388F">
      <w:pPr>
        <w:jc w:val="both"/>
        <w:rPr>
          <w:rFonts w:ascii="Bookman Old Style" w:hAnsi="Bookman Old Style" w:cs="Arial"/>
          <w:b/>
        </w:rPr>
      </w:pPr>
      <w:r w:rsidRPr="00F04851">
        <w:rPr>
          <w:rFonts w:ascii="Bookman Old Style" w:hAnsi="Bookman Old Style" w:cs="Arial"/>
          <w:b/>
          <w:u w:val="single"/>
        </w:rPr>
        <w:t>OGGETTO</w:t>
      </w:r>
      <w:r w:rsidRPr="00F04851">
        <w:rPr>
          <w:rFonts w:ascii="Bookman Old Style" w:hAnsi="Bookman Old Style" w:cs="Arial"/>
          <w:b/>
        </w:rPr>
        <w:t>: Informativa sul trattamento dei dati personali ai sensi del D.Lgs. 196/2003 e del Regolamento U.E. n. 2016/679.</w:t>
      </w:r>
    </w:p>
    <w:p w14:paraId="10CA942E" w14:textId="77777777" w:rsidR="0023388F" w:rsidRPr="00F04851" w:rsidRDefault="0023388F" w:rsidP="0023388F">
      <w:pPr>
        <w:jc w:val="both"/>
        <w:rPr>
          <w:rFonts w:ascii="Bookman Old Style" w:hAnsi="Bookman Old Style" w:cs="Arial"/>
          <w:b/>
        </w:rPr>
      </w:pPr>
    </w:p>
    <w:p w14:paraId="026DE220" w14:textId="77777777" w:rsidR="0023388F" w:rsidRPr="00F04851" w:rsidRDefault="0023388F" w:rsidP="0023388F">
      <w:pPr>
        <w:rPr>
          <w:rFonts w:ascii="Bookman Old Style" w:hAnsi="Bookman Old Style" w:cs="Arial"/>
          <w:b/>
        </w:rPr>
      </w:pPr>
    </w:p>
    <w:p w14:paraId="4C8890A2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Ai sensi del Regolamento UE/2016/679, del D. Lgs. 30 giugno 2003, n. 196 e ss.mm.ii. del D. Lgs. 10 agosto 2018, n. 101, in materia di trattamento dei dati personali, si forniscono le seguenti informazioni, relative alle motivazioni per le quali verranno trattati i dati personali, ai diritti dell’interessato e come lo stesso può esercitarli. </w:t>
      </w:r>
    </w:p>
    <w:p w14:paraId="2E217ABC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</w:p>
    <w:p w14:paraId="556E4DA5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-Titolare del Trattamento: ASTI SERVIZI PUBBLICI S.P.A. (siglabile “A.S.P. s.p.a.”), con sede legale in Asti, C.so Don Minzoni n. 86, 14100 Asti (Italia), tel. 0141.434611, fax 0141/434666, e-mail: info@asp.asti.it, pec: asp.asti@pec.it, nella persona dell’Amministratore Delegato pro tempore, i cui dati identificati e di contatto sono disponibili sul sito web www.asp.asti.it – sezione Società Trasparente.</w:t>
      </w:r>
    </w:p>
    <w:p w14:paraId="03A59A7F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</w:p>
    <w:p w14:paraId="0324AEAA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-Responsabile della Protezione dei Dati (DPO): </w:t>
      </w:r>
    </w:p>
    <w:p w14:paraId="314D6FE6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Ai sensi dell’art. 37 del GDPR, A.S.P. s.p.a. ha designato un Responsabile della protezione dati (DPO o RPD) che potrà essere contattato al seguente indirizzo: A.S.P. </w:t>
      </w:r>
      <w:r w:rsidRPr="00F04851">
        <w:rPr>
          <w:rFonts w:ascii="Bookman Old Style" w:hAnsi="Bookman Old Style" w:cs="Arial"/>
        </w:rPr>
        <w:lastRenderedPageBreak/>
        <w:t>s.p.a. – Responsabile della protezione dei dati personali, Corso Don Minzoni n. 86, IT- 14100, Asti, e-mail: privacy@asp.asti.it; PEC rdp.privacy@pec.it; tel. 0141/434611</w:t>
      </w:r>
    </w:p>
    <w:p w14:paraId="02CA909E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</w:p>
    <w:p w14:paraId="301AC182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Finalità e base giuridica del trattamento dei dati</w:t>
      </w:r>
    </w:p>
    <w:p w14:paraId="0D7E7658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La base giuridica di riferimento per il trattamento dei dati è il Regolamento UE/2016/679 art 6 e), il Codice Civile, il Codice Penale, la Normativa nazionale, regionale e comunitaria. </w:t>
      </w:r>
    </w:p>
    <w:p w14:paraId="478EB77B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I dati forniti sono necessari per gli adempimenti previsti per legge in relazione all’appalto in oggetto e, qualora non forniti, impedirebbero la partecipazione alla procedura di gara, l’affidamento, la stipula e l’esecuzione del contratto (6 par. 1 lett. b, del GDPR).</w:t>
      </w:r>
    </w:p>
    <w:p w14:paraId="4921B549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Il trattamento dei dati personali si fonda sui seguenti presupposti di liceità:</w:t>
      </w:r>
    </w:p>
    <w:p w14:paraId="2D3495ED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necessità del trattamento per adempiere obblighi giuridici a cui è soggetto il titolare del trattamento, ivi compresa la rendicontazione nei confronti di Enti ai quali la legge riconosce poteri di monitoraggio e controllo nei confronti della Stazione Appaltante (art. 6 par. 1 lett. c, del GDPR);</w:t>
      </w:r>
    </w:p>
    <w:p w14:paraId="556867DC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necessità del trattamento per l'esecuzione di un compito di interesse pubblico o connesso all'esercizio di pubblici poteri di cui è investito il titolare del trattamento; in particolare per la gestione della procedura ad evidenza pubblica finalizzata alla selezione del contraente (art. 6 par. 1 lett. e, del GDPR).</w:t>
      </w:r>
    </w:p>
    <w:p w14:paraId="216536B2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</w:p>
    <w:p w14:paraId="42F000FD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Trasferimento dei dati</w:t>
      </w:r>
    </w:p>
    <w:p w14:paraId="0C62B7D7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I dati personali potranno essere comunicati a soggetti la cui facoltà di accesso è riconosciuta dalla legge, dalla normativa regolamentare, tra cui Enti Pubblici (Autorità di controllo ed in genere tutti i Soggetti/Enti rispetto ai quali debbono essere effettuati accertamenti e verifiche sui fornitori richieste dalla legge), ovvero a privati che svolgono attività strumentali o comunque connesse al procedimento (Giornali ed enti preposti alle attività di pubblicazione previste dalla legge), notai, Autorità Giudiziaria, banche e poste, nonché ad altri soggetti in adempimento alle obbligazioni derivanti dal’atto per i quali vengono forniti (es. avvocati in caso di contenziosi, consulenti tecnici, società di recupero crediti etc..).</w:t>
      </w:r>
    </w:p>
    <w:p w14:paraId="423362FC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I dati personali potranno essere comunicati agli Uffici Interni della Stazione Appaltante, Consulenti ed ispettori per il Sistema di Gestione Qualità, Amministratori ed Organi di controllo societari e relativi consulenti, fornitori per l’implementazione dei sistemi informativi utilizzati. </w:t>
      </w:r>
    </w:p>
    <w:p w14:paraId="48693A02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Diffusione dei dati personali</w:t>
      </w:r>
    </w:p>
    <w:p w14:paraId="07E33E1D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I dati personali non saranno oggetto di diffusione a soggetti indeterminati, salvo che tale operazione sia prevista da disposizioni normative con particolare riguardo alle disposizioni in materia di trasparenza e pubblicità. </w:t>
      </w:r>
    </w:p>
    <w:p w14:paraId="33D29AC7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</w:p>
    <w:p w14:paraId="31889FA2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Modalità del trattamento:</w:t>
      </w:r>
    </w:p>
    <w:p w14:paraId="6160CD6F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I dati personali verranno trattati in forma cartacea, informatizzata ed inseriti nelle pertinenti banche dati cui potranno accedere gli addetti, espressamente designati da A.S.P. S.p.A. come autorizzati o delegati del trattamento dei dati personali, che potranno effettuare operazioni di raccolta, registrazione, consultazione, utilizzo ed elaborazione, sempre nel rispetto delle disposizioni di legge atte a garantire, tra l'altro, la riservatezza e la sicurezza dei dati, nonché l'esattezza, la conservazione e la pertinenza rispetto alle finalità dichiarate.</w:t>
      </w:r>
    </w:p>
    <w:p w14:paraId="59B61562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I dati forniti potrebbero essere trasferiti in Stati membri dell’Unione Europea o in Paesi terzi non appartenenti all’Unione Europea, nel qual caso verranno adottate le misure stabilite dagli artt. 44-49 “GDPR”.</w:t>
      </w:r>
    </w:p>
    <w:p w14:paraId="395F2652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A.S.P. S.p.A. non adotta alcun processo decisionale automatizzato, compresa la profilazione, di cui all’art. 22, par. 1 e 4 del Regolamento.</w:t>
      </w:r>
    </w:p>
    <w:p w14:paraId="124DE9D7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</w:p>
    <w:p w14:paraId="52108C9C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- Tempi di conservazione dei dati </w:t>
      </w:r>
    </w:p>
    <w:p w14:paraId="5FEF1CA7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 xml:space="preserve">I dati saranno conservati presso la sede legale di A.S.P. S.p.A. per la durata prevista dalla normativa in materia di conservazione di documenti ai fini amministrativi, </w:t>
      </w:r>
      <w:r w:rsidRPr="00F04851">
        <w:rPr>
          <w:rFonts w:ascii="Bookman Old Style" w:hAnsi="Bookman Old Style" w:cs="Arial"/>
        </w:rPr>
        <w:lastRenderedPageBreak/>
        <w:t>contabili, fiscali, assicurativi (di regola, 10 anni), fatti salvi diversi termini di conservazione stabiliti dalla norme speciali.</w:t>
      </w:r>
    </w:p>
    <w:p w14:paraId="732B26A7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</w:p>
    <w:p w14:paraId="5976DBC3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Diritti degli Interessati:</w:t>
      </w:r>
    </w:p>
    <w:p w14:paraId="3FD9B4DC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L’Operatore Economico e ciascun soggetto a vario titolo interessato dalla procedura di gara potrà, in qualsiasi momento, esercitare i diritti:</w:t>
      </w:r>
    </w:p>
    <w:p w14:paraId="1DFC40C7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di accesso ai dati personali (art. 15 del G.D.P.R.);</w:t>
      </w:r>
    </w:p>
    <w:p w14:paraId="714DD880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di ottenere la rettifica, la cancellazione dei dati personali o la limitazione del trattamento che la riguarda (artt. 16, 17 e 18 del G.D.P.R.);</w:t>
      </w:r>
    </w:p>
    <w:p w14:paraId="527787E8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di opporsi al trattamento (art. 21 del G.D.P.R.);</w:t>
      </w:r>
    </w:p>
    <w:p w14:paraId="4EA5AE37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alla portabilità dei dati (art. 20 del G.D.P.R.);</w:t>
      </w:r>
    </w:p>
    <w:p w14:paraId="45195324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di revocare il consenso, ove previsto: la revoca del consenso non pregiudica la liceità del trattamento basata sul consenso conferito prima della revoca (art. 7, par. 3, del G.D.P.R.);</w:t>
      </w:r>
    </w:p>
    <w:p w14:paraId="779759C7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di proporre reclamo all'Autorità di controllo (Garante della Privacy) (art. 15, par. 1, lett. f), del G.D.P.R.).</w:t>
      </w:r>
    </w:p>
    <w:p w14:paraId="045C0EFF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- ogni altro diritto riconosciutagli dall’ordinamento vigente.</w:t>
      </w:r>
    </w:p>
    <w:p w14:paraId="5AB80F19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L’esercizio dei diritti sopra indicati potrà avvenire attraverso l’invio di una richiesta mediante e-mail o Pec, o altro mezzo di ricezione, indirizzata al Titolare del Trattamento o al Responsabile della Protezione dei Dati, come sopra individuati.</w:t>
      </w:r>
    </w:p>
    <w:p w14:paraId="62281057" w14:textId="77777777" w:rsidR="0023388F" w:rsidRPr="00F04851" w:rsidRDefault="0023388F" w:rsidP="0023388F">
      <w:pPr>
        <w:jc w:val="both"/>
        <w:rPr>
          <w:rFonts w:ascii="Bookman Old Style" w:hAnsi="Bookman Old Style" w:cs="Arial"/>
        </w:rPr>
      </w:pPr>
      <w:r w:rsidRPr="00F04851">
        <w:rPr>
          <w:rFonts w:ascii="Bookman Old Style" w:hAnsi="Bookman Old Style" w:cs="Arial"/>
        </w:rPr>
        <w:t>In ultima istanza, oltre alle tutele previste in sede amministrativa o giurisdizionale, è ammesso comunque il reclamo all’Autorità Garante per la protezione dei dati personali – www.garanteprivacy.it – nel caso si ritenga che il trattamento avvenga in violazione del Regolamento citato.</w:t>
      </w:r>
    </w:p>
    <w:p w14:paraId="3607C6C7" w14:textId="77777777" w:rsidR="0023388F" w:rsidRPr="00F04851" w:rsidRDefault="0023388F" w:rsidP="0023388F">
      <w:pPr>
        <w:rPr>
          <w:rFonts w:ascii="Bookman Old Style" w:hAnsi="Bookman Old Style" w:cs="Arial"/>
        </w:rPr>
      </w:pPr>
    </w:p>
    <w:p w14:paraId="6AD03B7A" w14:textId="77777777" w:rsidR="0023388F" w:rsidRPr="00F04851" w:rsidRDefault="0023388F" w:rsidP="0023388F">
      <w:pPr>
        <w:ind w:left="720"/>
        <w:contextualSpacing/>
        <w:jc w:val="both"/>
        <w:rPr>
          <w:rFonts w:ascii="Bookman Old Style" w:hAnsi="Bookman Old Style" w:cstheme="minorHAnsi"/>
        </w:rPr>
      </w:pPr>
    </w:p>
    <w:p w14:paraId="5340E5E8" w14:textId="77777777" w:rsidR="0023388F" w:rsidRPr="00740213" w:rsidRDefault="0023388F" w:rsidP="0023388F">
      <w:pPr>
        <w:contextualSpacing/>
        <w:jc w:val="both"/>
        <w:rPr>
          <w:rFonts w:ascii="Bookman Old Style" w:hAnsi="Bookman Old Style" w:cstheme="minorHAnsi"/>
          <w:b/>
        </w:rPr>
      </w:pPr>
    </w:p>
    <w:p w14:paraId="6A67E5BC" w14:textId="37CD1DDF" w:rsidR="008D4C2E" w:rsidRPr="00740213" w:rsidRDefault="008D4C2E" w:rsidP="001F4B49">
      <w:pPr>
        <w:contextualSpacing/>
        <w:jc w:val="center"/>
        <w:rPr>
          <w:rFonts w:ascii="Bookman Old Style" w:hAnsi="Bookman Old Style" w:cstheme="minorHAnsi"/>
          <w:b/>
        </w:rPr>
      </w:pPr>
      <w:r w:rsidRPr="00740213">
        <w:rPr>
          <w:rFonts w:ascii="Bookman Old Style" w:hAnsi="Bookman Old Style" w:cstheme="minorHAnsi"/>
          <w:b/>
        </w:rPr>
        <w:t xml:space="preserve"> </w:t>
      </w:r>
    </w:p>
    <w:p w14:paraId="2D193754" w14:textId="77777777" w:rsidR="00CE219F" w:rsidRPr="00740213" w:rsidRDefault="00210D2D" w:rsidP="00027AE5">
      <w:pPr>
        <w:ind w:left="4956"/>
        <w:contextualSpacing/>
        <w:jc w:val="center"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 xml:space="preserve">        </w:t>
      </w:r>
    </w:p>
    <w:p w14:paraId="483D00CB" w14:textId="77777777" w:rsidR="00CE219F" w:rsidRPr="00740213" w:rsidRDefault="00CE219F" w:rsidP="00027AE5">
      <w:pPr>
        <w:ind w:left="4956"/>
        <w:contextualSpacing/>
        <w:jc w:val="center"/>
        <w:rPr>
          <w:rFonts w:ascii="Bookman Old Style" w:hAnsi="Bookman Old Style" w:cstheme="minorHAnsi"/>
        </w:rPr>
      </w:pPr>
    </w:p>
    <w:p w14:paraId="433F7B2E" w14:textId="724D02CA" w:rsidR="00FC14CB" w:rsidRPr="00740213" w:rsidRDefault="00210D2D" w:rsidP="00027AE5">
      <w:pPr>
        <w:ind w:left="4956"/>
        <w:contextualSpacing/>
        <w:jc w:val="center"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 xml:space="preserve"> </w:t>
      </w:r>
      <w:r w:rsidR="005E1EE2" w:rsidRPr="00740213">
        <w:rPr>
          <w:rFonts w:ascii="Bookman Old Style" w:hAnsi="Bookman Old Style" w:cstheme="minorHAnsi"/>
        </w:rPr>
        <w:t xml:space="preserve">Firmato </w:t>
      </w:r>
    </w:p>
    <w:p w14:paraId="756572F1" w14:textId="77777777" w:rsidR="00FC14CB" w:rsidRPr="00740213" w:rsidRDefault="00FC14CB" w:rsidP="001F4B49">
      <w:pPr>
        <w:contextualSpacing/>
        <w:jc w:val="both"/>
        <w:rPr>
          <w:rFonts w:ascii="Bookman Old Style" w:hAnsi="Bookman Old Style" w:cstheme="minorHAnsi"/>
        </w:rPr>
      </w:pPr>
    </w:p>
    <w:p w14:paraId="4FF78295" w14:textId="5A4E136D" w:rsidR="00FC14CB" w:rsidRDefault="00482A7A" w:rsidP="005E1EE2">
      <w:pPr>
        <w:ind w:left="4956" w:firstLine="708"/>
        <w:contextualSpacing/>
        <w:jc w:val="both"/>
        <w:rPr>
          <w:rFonts w:ascii="Bookman Old Style" w:hAnsi="Bookman Old Style" w:cstheme="minorHAnsi"/>
        </w:rPr>
      </w:pPr>
      <w:r w:rsidRPr="00740213">
        <w:rPr>
          <w:rFonts w:ascii="Bookman Old Style" w:hAnsi="Bookman Old Style" w:cstheme="minorHAnsi"/>
        </w:rPr>
        <w:t>___</w:t>
      </w:r>
      <w:r w:rsidR="00FC14CB" w:rsidRPr="00740213">
        <w:rPr>
          <w:rFonts w:ascii="Bookman Old Style" w:hAnsi="Bookman Old Style" w:cstheme="minorHAnsi"/>
        </w:rPr>
        <w:t>___________________</w:t>
      </w:r>
    </w:p>
    <w:p w14:paraId="06940F34" w14:textId="77777777" w:rsidR="002E7547" w:rsidRDefault="002E7547" w:rsidP="002E7547">
      <w:pPr>
        <w:contextualSpacing/>
        <w:jc w:val="both"/>
        <w:rPr>
          <w:rFonts w:ascii="Bookman Old Style" w:hAnsi="Bookman Old Style" w:cstheme="minorHAnsi"/>
        </w:rPr>
      </w:pPr>
    </w:p>
    <w:p w14:paraId="7917E334" w14:textId="77777777" w:rsidR="002E7547" w:rsidRDefault="002E7547" w:rsidP="002E7547">
      <w:pPr>
        <w:contextualSpacing/>
        <w:jc w:val="both"/>
        <w:rPr>
          <w:rFonts w:ascii="Bookman Old Style" w:hAnsi="Bookman Old Style" w:cstheme="minorHAnsi"/>
        </w:rPr>
      </w:pPr>
    </w:p>
    <w:p w14:paraId="696AF49A" w14:textId="77777777" w:rsidR="002E7547" w:rsidRDefault="002E7547" w:rsidP="002E7547">
      <w:pPr>
        <w:contextualSpacing/>
        <w:jc w:val="both"/>
        <w:rPr>
          <w:rFonts w:ascii="Bookman Old Style" w:hAnsi="Bookman Old Style" w:cstheme="minorHAnsi"/>
        </w:rPr>
      </w:pPr>
    </w:p>
    <w:p w14:paraId="4736948E" w14:textId="77777777" w:rsidR="002E7547" w:rsidRDefault="002E7547" w:rsidP="002E7547">
      <w:pPr>
        <w:contextualSpacing/>
        <w:jc w:val="both"/>
        <w:rPr>
          <w:rFonts w:ascii="Bookman Old Style" w:hAnsi="Bookman Old Style" w:cstheme="minorHAnsi"/>
        </w:rPr>
      </w:pPr>
    </w:p>
    <w:p w14:paraId="24742D44" w14:textId="09785BEB" w:rsidR="002E7547" w:rsidRPr="00740213" w:rsidRDefault="002E7547" w:rsidP="002E7547">
      <w:pPr>
        <w:contextualSpacing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Allega: documento di riconoscimento ed eventuale procura</w:t>
      </w:r>
    </w:p>
    <w:p w14:paraId="2EE75E36" w14:textId="7B1B7844" w:rsidR="00B12FD8" w:rsidRPr="00740213" w:rsidRDefault="00B12FD8" w:rsidP="005E1EE2">
      <w:pPr>
        <w:ind w:left="720"/>
        <w:contextualSpacing/>
        <w:jc w:val="both"/>
        <w:rPr>
          <w:rFonts w:ascii="Bookman Old Style" w:hAnsi="Bookman Old Style" w:cstheme="minorHAnsi"/>
        </w:rPr>
      </w:pPr>
    </w:p>
    <w:sectPr w:rsidR="00B12FD8" w:rsidRPr="00740213" w:rsidSect="000054DE">
      <w:headerReference w:type="default" r:id="rId8"/>
      <w:footerReference w:type="default" r:id="rId9"/>
      <w:pgSz w:w="11907" w:h="16840" w:code="9"/>
      <w:pgMar w:top="1135" w:right="1418" w:bottom="2127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5C59" w14:textId="77777777" w:rsidR="00711DA3" w:rsidRDefault="00711DA3">
      <w:r>
        <w:separator/>
      </w:r>
    </w:p>
  </w:endnote>
  <w:endnote w:type="continuationSeparator" w:id="0">
    <w:p w14:paraId="5A9A0920" w14:textId="77777777" w:rsidR="00711DA3" w:rsidRDefault="0071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D4FB" w14:textId="77777777" w:rsidR="00711DA3" w:rsidRPr="001F4B49" w:rsidRDefault="00711DA3">
    <w:pPr>
      <w:pStyle w:val="Pidipagina"/>
      <w:rPr>
        <w:rFonts w:asciiTheme="minorHAnsi" w:hAnsiTheme="minorHAnsi" w:cstheme="minorHAnsi"/>
      </w:rPr>
    </w:pPr>
    <w:r w:rsidRPr="001F4B49">
      <w:rPr>
        <w:rFonts w:asciiTheme="minorHAnsi" w:hAnsiTheme="minorHAnsi" w:cstheme="minorHAnsi"/>
      </w:rPr>
      <w:t xml:space="preserve">Pagina </w:t>
    </w:r>
    <w:r w:rsidRPr="001F4B49">
      <w:rPr>
        <w:rFonts w:asciiTheme="minorHAnsi" w:hAnsiTheme="minorHAnsi" w:cstheme="minorHAnsi"/>
      </w:rPr>
      <w:fldChar w:fldCharType="begin"/>
    </w:r>
    <w:r w:rsidRPr="001F4B49">
      <w:rPr>
        <w:rFonts w:asciiTheme="minorHAnsi" w:hAnsiTheme="minorHAnsi" w:cstheme="minorHAnsi"/>
      </w:rPr>
      <w:instrText xml:space="preserve"> PAGE </w:instrText>
    </w:r>
    <w:r w:rsidRPr="001F4B49">
      <w:rPr>
        <w:rFonts w:asciiTheme="minorHAnsi" w:hAnsiTheme="minorHAnsi" w:cstheme="minorHAnsi"/>
      </w:rPr>
      <w:fldChar w:fldCharType="separate"/>
    </w:r>
    <w:r w:rsidR="00D4268B">
      <w:rPr>
        <w:rFonts w:asciiTheme="minorHAnsi" w:hAnsiTheme="minorHAnsi" w:cstheme="minorHAnsi"/>
        <w:noProof/>
      </w:rPr>
      <w:t>5</w:t>
    </w:r>
    <w:r w:rsidRPr="001F4B49">
      <w:rPr>
        <w:rFonts w:asciiTheme="minorHAnsi" w:hAnsiTheme="minorHAnsi" w:cstheme="minorHAnsi"/>
      </w:rPr>
      <w:fldChar w:fldCharType="end"/>
    </w:r>
    <w:r w:rsidRPr="001F4B49">
      <w:rPr>
        <w:rFonts w:asciiTheme="minorHAnsi" w:hAnsiTheme="minorHAnsi" w:cstheme="minorHAnsi"/>
      </w:rPr>
      <w:t xml:space="preserve"> di </w:t>
    </w:r>
    <w:r w:rsidRPr="001F4B49">
      <w:rPr>
        <w:rFonts w:asciiTheme="minorHAnsi" w:hAnsiTheme="minorHAnsi" w:cstheme="minorHAnsi"/>
      </w:rPr>
      <w:fldChar w:fldCharType="begin"/>
    </w:r>
    <w:r w:rsidRPr="001F4B49">
      <w:rPr>
        <w:rFonts w:asciiTheme="minorHAnsi" w:hAnsiTheme="minorHAnsi" w:cstheme="minorHAnsi"/>
      </w:rPr>
      <w:instrText xml:space="preserve"> NUMPAGES </w:instrText>
    </w:r>
    <w:r w:rsidRPr="001F4B49">
      <w:rPr>
        <w:rFonts w:asciiTheme="minorHAnsi" w:hAnsiTheme="minorHAnsi" w:cstheme="minorHAnsi"/>
      </w:rPr>
      <w:fldChar w:fldCharType="separate"/>
    </w:r>
    <w:r w:rsidR="00D4268B">
      <w:rPr>
        <w:rFonts w:asciiTheme="minorHAnsi" w:hAnsiTheme="minorHAnsi" w:cstheme="minorHAnsi"/>
        <w:noProof/>
      </w:rPr>
      <w:t>5</w:t>
    </w:r>
    <w:r w:rsidRPr="001F4B49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9CB5" w14:textId="77777777" w:rsidR="00711DA3" w:rsidRDefault="00711DA3">
      <w:r>
        <w:separator/>
      </w:r>
    </w:p>
  </w:footnote>
  <w:footnote w:type="continuationSeparator" w:id="0">
    <w:p w14:paraId="4B3A54F5" w14:textId="77777777" w:rsidR="00711DA3" w:rsidRDefault="0071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F7C3" w14:textId="77777777" w:rsidR="00711DA3" w:rsidRDefault="00711DA3">
    <w:pPr>
      <w:pStyle w:val="Intestazione"/>
      <w:rPr>
        <w:b/>
        <w:bCs/>
      </w:rPr>
    </w:pP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3620"/>
        </w:tabs>
        <w:ind w:left="3600" w:hanging="340"/>
      </w:pPr>
    </w:lvl>
    <w:lvl w:ilvl="1">
      <w:start w:val="1"/>
      <w:numFmt w:val="bullet"/>
      <w:lvlText w:val=""/>
      <w:lvlJc w:val="left"/>
      <w:pPr>
        <w:tabs>
          <w:tab w:val="num" w:pos="4700"/>
        </w:tabs>
        <w:ind w:left="470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5420"/>
        </w:tabs>
        <w:ind w:left="5420" w:hanging="180"/>
      </w:pPr>
    </w:lvl>
    <w:lvl w:ilvl="3">
      <w:start w:val="1"/>
      <w:numFmt w:val="decimal"/>
      <w:lvlText w:val="%4."/>
      <w:lvlJc w:val="left"/>
      <w:pPr>
        <w:tabs>
          <w:tab w:val="num" w:pos="6140"/>
        </w:tabs>
        <w:ind w:left="6140" w:hanging="360"/>
      </w:pPr>
    </w:lvl>
    <w:lvl w:ilvl="4">
      <w:start w:val="1"/>
      <w:numFmt w:val="lowerLetter"/>
      <w:lvlText w:val="%5."/>
      <w:lvlJc w:val="left"/>
      <w:pPr>
        <w:tabs>
          <w:tab w:val="num" w:pos="6860"/>
        </w:tabs>
        <w:ind w:left="6860" w:hanging="360"/>
      </w:pPr>
    </w:lvl>
    <w:lvl w:ilvl="5">
      <w:start w:val="1"/>
      <w:numFmt w:val="lowerRoman"/>
      <w:lvlText w:val="%6."/>
      <w:lvlJc w:val="left"/>
      <w:pPr>
        <w:tabs>
          <w:tab w:val="num" w:pos="7580"/>
        </w:tabs>
        <w:ind w:left="7580" w:hanging="180"/>
      </w:pPr>
    </w:lvl>
    <w:lvl w:ilvl="6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>
      <w:start w:val="1"/>
      <w:numFmt w:val="lowerLetter"/>
      <w:lvlText w:val="%8."/>
      <w:lvlJc w:val="left"/>
      <w:pPr>
        <w:tabs>
          <w:tab w:val="num" w:pos="9020"/>
        </w:tabs>
        <w:ind w:left="9020" w:hanging="360"/>
      </w:pPr>
    </w:lvl>
    <w:lvl w:ilvl="8">
      <w:start w:val="1"/>
      <w:numFmt w:val="lowerRoman"/>
      <w:lvlText w:val="%9."/>
      <w:lvlJc w:val="left"/>
      <w:pPr>
        <w:tabs>
          <w:tab w:val="num" w:pos="9740"/>
        </w:tabs>
        <w:ind w:left="9740" w:hanging="180"/>
      </w:pPr>
    </w:lvl>
  </w:abstractNum>
  <w:abstractNum w:abstractNumId="1" w15:restartNumberingAfterBreak="0">
    <w:nsid w:val="14C331A2"/>
    <w:multiLevelType w:val="hybridMultilevel"/>
    <w:tmpl w:val="8856E8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B5C7D"/>
    <w:multiLevelType w:val="hybridMultilevel"/>
    <w:tmpl w:val="50F084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552FEBE">
      <w:numFmt w:val="bullet"/>
      <w:lvlText w:val="-"/>
      <w:lvlJc w:val="left"/>
      <w:pPr>
        <w:ind w:left="2490" w:hanging="690"/>
      </w:pPr>
      <w:rPr>
        <w:rFonts w:ascii="Bookman Old Style" w:eastAsia="Times New Roman" w:hAnsi="Bookman Old Style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031F40"/>
    <w:multiLevelType w:val="hybridMultilevel"/>
    <w:tmpl w:val="0CB24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94CA0"/>
    <w:multiLevelType w:val="hybridMultilevel"/>
    <w:tmpl w:val="5F5A9D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253CF"/>
    <w:multiLevelType w:val="multilevel"/>
    <w:tmpl w:val="CA8E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4F7710"/>
    <w:multiLevelType w:val="hybridMultilevel"/>
    <w:tmpl w:val="F01AC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F3A9C"/>
    <w:multiLevelType w:val="hybridMultilevel"/>
    <w:tmpl w:val="52248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73982"/>
    <w:multiLevelType w:val="multilevel"/>
    <w:tmpl w:val="E18C71BA"/>
    <w:lvl w:ilvl="0">
      <w:start w:val="1"/>
      <w:numFmt w:val="bullet"/>
      <w:pStyle w:val="Elencopuntat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44CCD"/>
    <w:multiLevelType w:val="hybridMultilevel"/>
    <w:tmpl w:val="3908501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6741623"/>
    <w:multiLevelType w:val="hybridMultilevel"/>
    <w:tmpl w:val="038A03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340DE"/>
    <w:multiLevelType w:val="hybridMultilevel"/>
    <w:tmpl w:val="B1FEC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799056">
    <w:abstractNumId w:val="4"/>
  </w:num>
  <w:num w:numId="2" w16cid:durableId="2000619436">
    <w:abstractNumId w:val="10"/>
  </w:num>
  <w:num w:numId="3" w16cid:durableId="1443575590">
    <w:abstractNumId w:val="8"/>
  </w:num>
  <w:num w:numId="4" w16cid:durableId="1196239259">
    <w:abstractNumId w:val="5"/>
  </w:num>
  <w:num w:numId="5" w16cid:durableId="325475279">
    <w:abstractNumId w:val="1"/>
  </w:num>
  <w:num w:numId="6" w16cid:durableId="932665198">
    <w:abstractNumId w:val="6"/>
  </w:num>
  <w:num w:numId="7" w16cid:durableId="1116869355">
    <w:abstractNumId w:val="3"/>
  </w:num>
  <w:num w:numId="8" w16cid:durableId="1228686893">
    <w:abstractNumId w:val="9"/>
  </w:num>
  <w:num w:numId="9" w16cid:durableId="4477643">
    <w:abstractNumId w:val="7"/>
  </w:num>
  <w:num w:numId="10" w16cid:durableId="590700349">
    <w:abstractNumId w:val="2"/>
  </w:num>
  <w:num w:numId="11" w16cid:durableId="107073112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2C"/>
    <w:rsid w:val="000054DE"/>
    <w:rsid w:val="00011794"/>
    <w:rsid w:val="000136BF"/>
    <w:rsid w:val="000244DE"/>
    <w:rsid w:val="000263D8"/>
    <w:rsid w:val="00027AE5"/>
    <w:rsid w:val="00033498"/>
    <w:rsid w:val="00081684"/>
    <w:rsid w:val="000877FA"/>
    <w:rsid w:val="00087ACF"/>
    <w:rsid w:val="000904DA"/>
    <w:rsid w:val="000A1B2D"/>
    <w:rsid w:val="000A284C"/>
    <w:rsid w:val="000C5C47"/>
    <w:rsid w:val="000C735A"/>
    <w:rsid w:val="000D3F23"/>
    <w:rsid w:val="000D6C29"/>
    <w:rsid w:val="000E4FB0"/>
    <w:rsid w:val="000F2FB1"/>
    <w:rsid w:val="000F7268"/>
    <w:rsid w:val="00107E79"/>
    <w:rsid w:val="00115DBB"/>
    <w:rsid w:val="0012583F"/>
    <w:rsid w:val="00125DB3"/>
    <w:rsid w:val="00127D20"/>
    <w:rsid w:val="00136453"/>
    <w:rsid w:val="00140709"/>
    <w:rsid w:val="001518E5"/>
    <w:rsid w:val="0015285B"/>
    <w:rsid w:val="00154F3B"/>
    <w:rsid w:val="0015714F"/>
    <w:rsid w:val="001571C6"/>
    <w:rsid w:val="00160444"/>
    <w:rsid w:val="00166CBB"/>
    <w:rsid w:val="00181D72"/>
    <w:rsid w:val="00191DFD"/>
    <w:rsid w:val="001934CD"/>
    <w:rsid w:val="001B7E1B"/>
    <w:rsid w:val="001C4EDC"/>
    <w:rsid w:val="001C643A"/>
    <w:rsid w:val="001D044F"/>
    <w:rsid w:val="001D482C"/>
    <w:rsid w:val="001E0782"/>
    <w:rsid w:val="001F1DDB"/>
    <w:rsid w:val="001F21E9"/>
    <w:rsid w:val="001F4B49"/>
    <w:rsid w:val="002000B4"/>
    <w:rsid w:val="002003B8"/>
    <w:rsid w:val="00205A5E"/>
    <w:rsid w:val="00206B4B"/>
    <w:rsid w:val="00210D2D"/>
    <w:rsid w:val="00217602"/>
    <w:rsid w:val="00224EA5"/>
    <w:rsid w:val="00225E61"/>
    <w:rsid w:val="0023388F"/>
    <w:rsid w:val="00241D5C"/>
    <w:rsid w:val="00250936"/>
    <w:rsid w:val="00255EB9"/>
    <w:rsid w:val="002567E9"/>
    <w:rsid w:val="00264768"/>
    <w:rsid w:val="002672E9"/>
    <w:rsid w:val="00274FF6"/>
    <w:rsid w:val="002813A9"/>
    <w:rsid w:val="00292CB0"/>
    <w:rsid w:val="00292E7B"/>
    <w:rsid w:val="002C36CC"/>
    <w:rsid w:val="002C6A53"/>
    <w:rsid w:val="002E4E02"/>
    <w:rsid w:val="002E7547"/>
    <w:rsid w:val="002F4EBC"/>
    <w:rsid w:val="002F57BE"/>
    <w:rsid w:val="002F58AF"/>
    <w:rsid w:val="00302E12"/>
    <w:rsid w:val="0030344E"/>
    <w:rsid w:val="0030638B"/>
    <w:rsid w:val="00313DDA"/>
    <w:rsid w:val="00321B49"/>
    <w:rsid w:val="003313CC"/>
    <w:rsid w:val="003341BD"/>
    <w:rsid w:val="003379A7"/>
    <w:rsid w:val="00346E7E"/>
    <w:rsid w:val="00354C46"/>
    <w:rsid w:val="00357B5C"/>
    <w:rsid w:val="00375195"/>
    <w:rsid w:val="00377C62"/>
    <w:rsid w:val="00384A52"/>
    <w:rsid w:val="003B0ED9"/>
    <w:rsid w:val="003B0FC8"/>
    <w:rsid w:val="003B60DF"/>
    <w:rsid w:val="003D2386"/>
    <w:rsid w:val="003D3662"/>
    <w:rsid w:val="003D4742"/>
    <w:rsid w:val="003F6A25"/>
    <w:rsid w:val="00403A7D"/>
    <w:rsid w:val="004152E6"/>
    <w:rsid w:val="00425763"/>
    <w:rsid w:val="00425CCC"/>
    <w:rsid w:val="00431EA9"/>
    <w:rsid w:val="004322F9"/>
    <w:rsid w:val="00432CF2"/>
    <w:rsid w:val="00442FAB"/>
    <w:rsid w:val="00450061"/>
    <w:rsid w:val="00471E30"/>
    <w:rsid w:val="004761F5"/>
    <w:rsid w:val="0047702A"/>
    <w:rsid w:val="00482A7A"/>
    <w:rsid w:val="004A76B2"/>
    <w:rsid w:val="004B1CE9"/>
    <w:rsid w:val="004B296C"/>
    <w:rsid w:val="004B6B4C"/>
    <w:rsid w:val="004D6010"/>
    <w:rsid w:val="004E2941"/>
    <w:rsid w:val="004E2AAA"/>
    <w:rsid w:val="004E43C7"/>
    <w:rsid w:val="004F0737"/>
    <w:rsid w:val="00505F87"/>
    <w:rsid w:val="0054183F"/>
    <w:rsid w:val="00543C48"/>
    <w:rsid w:val="00545C86"/>
    <w:rsid w:val="00547215"/>
    <w:rsid w:val="00557A7C"/>
    <w:rsid w:val="005713EA"/>
    <w:rsid w:val="0057372F"/>
    <w:rsid w:val="00573AEE"/>
    <w:rsid w:val="00580A2B"/>
    <w:rsid w:val="00587AE8"/>
    <w:rsid w:val="00594DF9"/>
    <w:rsid w:val="005A1F69"/>
    <w:rsid w:val="005A3DD9"/>
    <w:rsid w:val="005C0B0A"/>
    <w:rsid w:val="005C3993"/>
    <w:rsid w:val="005C7401"/>
    <w:rsid w:val="005E031F"/>
    <w:rsid w:val="005E1EE2"/>
    <w:rsid w:val="005E2129"/>
    <w:rsid w:val="005E2C2B"/>
    <w:rsid w:val="005E3C2C"/>
    <w:rsid w:val="005E756D"/>
    <w:rsid w:val="005E782C"/>
    <w:rsid w:val="006016FC"/>
    <w:rsid w:val="00603CF8"/>
    <w:rsid w:val="006242B5"/>
    <w:rsid w:val="00632B7D"/>
    <w:rsid w:val="0064426E"/>
    <w:rsid w:val="00644CE7"/>
    <w:rsid w:val="00645B32"/>
    <w:rsid w:val="006476A7"/>
    <w:rsid w:val="006546A3"/>
    <w:rsid w:val="00674780"/>
    <w:rsid w:val="00694810"/>
    <w:rsid w:val="00696083"/>
    <w:rsid w:val="006B40AF"/>
    <w:rsid w:val="006B5EAF"/>
    <w:rsid w:val="006B672C"/>
    <w:rsid w:val="006C2C98"/>
    <w:rsid w:val="006C4C4F"/>
    <w:rsid w:val="006D0C01"/>
    <w:rsid w:val="006D1EA8"/>
    <w:rsid w:val="006D35BE"/>
    <w:rsid w:val="006D35E0"/>
    <w:rsid w:val="006D41BC"/>
    <w:rsid w:val="006E51F1"/>
    <w:rsid w:val="006F103F"/>
    <w:rsid w:val="007020CB"/>
    <w:rsid w:val="00711DA3"/>
    <w:rsid w:val="007154BB"/>
    <w:rsid w:val="0072328F"/>
    <w:rsid w:val="00724DAC"/>
    <w:rsid w:val="00740213"/>
    <w:rsid w:val="007412C5"/>
    <w:rsid w:val="00742489"/>
    <w:rsid w:val="007452FF"/>
    <w:rsid w:val="00746367"/>
    <w:rsid w:val="00751FDC"/>
    <w:rsid w:val="00763B54"/>
    <w:rsid w:val="00765472"/>
    <w:rsid w:val="007701F5"/>
    <w:rsid w:val="00773760"/>
    <w:rsid w:val="00782C6F"/>
    <w:rsid w:val="007849CB"/>
    <w:rsid w:val="007C2456"/>
    <w:rsid w:val="007C4E40"/>
    <w:rsid w:val="007D201C"/>
    <w:rsid w:val="007D691A"/>
    <w:rsid w:val="007E1107"/>
    <w:rsid w:val="008055D2"/>
    <w:rsid w:val="00807B1C"/>
    <w:rsid w:val="00823E9C"/>
    <w:rsid w:val="00840BAC"/>
    <w:rsid w:val="00842EB9"/>
    <w:rsid w:val="00851303"/>
    <w:rsid w:val="008533FA"/>
    <w:rsid w:val="00876647"/>
    <w:rsid w:val="008A2767"/>
    <w:rsid w:val="008A6930"/>
    <w:rsid w:val="008B3E4A"/>
    <w:rsid w:val="008B5E59"/>
    <w:rsid w:val="008C4A7F"/>
    <w:rsid w:val="008C5D0A"/>
    <w:rsid w:val="008D06A0"/>
    <w:rsid w:val="008D490D"/>
    <w:rsid w:val="008D4C2E"/>
    <w:rsid w:val="008E3B08"/>
    <w:rsid w:val="008F1017"/>
    <w:rsid w:val="008F127C"/>
    <w:rsid w:val="008F243E"/>
    <w:rsid w:val="00904902"/>
    <w:rsid w:val="00910854"/>
    <w:rsid w:val="00924C35"/>
    <w:rsid w:val="00961922"/>
    <w:rsid w:val="00995814"/>
    <w:rsid w:val="0099630D"/>
    <w:rsid w:val="009A0632"/>
    <w:rsid w:val="009D22D4"/>
    <w:rsid w:val="009D269E"/>
    <w:rsid w:val="009E207D"/>
    <w:rsid w:val="009E24C4"/>
    <w:rsid w:val="009E5672"/>
    <w:rsid w:val="009F083A"/>
    <w:rsid w:val="009F1E18"/>
    <w:rsid w:val="00A04593"/>
    <w:rsid w:val="00A17395"/>
    <w:rsid w:val="00A30270"/>
    <w:rsid w:val="00A40D39"/>
    <w:rsid w:val="00A42096"/>
    <w:rsid w:val="00A50BFE"/>
    <w:rsid w:val="00A700DC"/>
    <w:rsid w:val="00A71523"/>
    <w:rsid w:val="00A9262D"/>
    <w:rsid w:val="00A93797"/>
    <w:rsid w:val="00A93A10"/>
    <w:rsid w:val="00AA4F62"/>
    <w:rsid w:val="00AA5ACC"/>
    <w:rsid w:val="00AA77CB"/>
    <w:rsid w:val="00AC2D33"/>
    <w:rsid w:val="00AD0E6D"/>
    <w:rsid w:val="00AD6338"/>
    <w:rsid w:val="00AE0535"/>
    <w:rsid w:val="00AE4AC0"/>
    <w:rsid w:val="00AF529E"/>
    <w:rsid w:val="00B12FD8"/>
    <w:rsid w:val="00B145AB"/>
    <w:rsid w:val="00B15EB6"/>
    <w:rsid w:val="00B26492"/>
    <w:rsid w:val="00B34256"/>
    <w:rsid w:val="00B3441B"/>
    <w:rsid w:val="00B45F21"/>
    <w:rsid w:val="00B71AC1"/>
    <w:rsid w:val="00B76558"/>
    <w:rsid w:val="00B822BA"/>
    <w:rsid w:val="00B91113"/>
    <w:rsid w:val="00BA739C"/>
    <w:rsid w:val="00BB3D0C"/>
    <w:rsid w:val="00BC3F11"/>
    <w:rsid w:val="00BF145B"/>
    <w:rsid w:val="00C31411"/>
    <w:rsid w:val="00C3175E"/>
    <w:rsid w:val="00C3456E"/>
    <w:rsid w:val="00C53ED4"/>
    <w:rsid w:val="00C540CC"/>
    <w:rsid w:val="00C572AD"/>
    <w:rsid w:val="00C60BC9"/>
    <w:rsid w:val="00C66FB8"/>
    <w:rsid w:val="00C717CB"/>
    <w:rsid w:val="00C73B6B"/>
    <w:rsid w:val="00C860C8"/>
    <w:rsid w:val="00C94050"/>
    <w:rsid w:val="00CC7704"/>
    <w:rsid w:val="00CC7E81"/>
    <w:rsid w:val="00CD5580"/>
    <w:rsid w:val="00CE219F"/>
    <w:rsid w:val="00CE6600"/>
    <w:rsid w:val="00CE74E2"/>
    <w:rsid w:val="00CF552B"/>
    <w:rsid w:val="00D1081D"/>
    <w:rsid w:val="00D12517"/>
    <w:rsid w:val="00D139C8"/>
    <w:rsid w:val="00D27101"/>
    <w:rsid w:val="00D302C1"/>
    <w:rsid w:val="00D307D5"/>
    <w:rsid w:val="00D4268B"/>
    <w:rsid w:val="00D44272"/>
    <w:rsid w:val="00D5516A"/>
    <w:rsid w:val="00D55197"/>
    <w:rsid w:val="00D667FC"/>
    <w:rsid w:val="00D755B7"/>
    <w:rsid w:val="00D76627"/>
    <w:rsid w:val="00D86146"/>
    <w:rsid w:val="00D91993"/>
    <w:rsid w:val="00DA7543"/>
    <w:rsid w:val="00DB3299"/>
    <w:rsid w:val="00DB7F1B"/>
    <w:rsid w:val="00DD0B82"/>
    <w:rsid w:val="00DE1B33"/>
    <w:rsid w:val="00DF5CF9"/>
    <w:rsid w:val="00E028D8"/>
    <w:rsid w:val="00E06088"/>
    <w:rsid w:val="00E07421"/>
    <w:rsid w:val="00E14364"/>
    <w:rsid w:val="00E327FB"/>
    <w:rsid w:val="00E36D7F"/>
    <w:rsid w:val="00E70788"/>
    <w:rsid w:val="00E75D33"/>
    <w:rsid w:val="00E7753E"/>
    <w:rsid w:val="00E77D7B"/>
    <w:rsid w:val="00E80EFA"/>
    <w:rsid w:val="00E905B0"/>
    <w:rsid w:val="00EA2D73"/>
    <w:rsid w:val="00EC1E96"/>
    <w:rsid w:val="00EC7833"/>
    <w:rsid w:val="00ED05AB"/>
    <w:rsid w:val="00ED26D3"/>
    <w:rsid w:val="00ED740B"/>
    <w:rsid w:val="00EE2C90"/>
    <w:rsid w:val="00EF4E16"/>
    <w:rsid w:val="00EF7478"/>
    <w:rsid w:val="00F065DC"/>
    <w:rsid w:val="00F3248D"/>
    <w:rsid w:val="00F34624"/>
    <w:rsid w:val="00F4370A"/>
    <w:rsid w:val="00F5368A"/>
    <w:rsid w:val="00F5483A"/>
    <w:rsid w:val="00F56BD4"/>
    <w:rsid w:val="00F65969"/>
    <w:rsid w:val="00F66A79"/>
    <w:rsid w:val="00F8168D"/>
    <w:rsid w:val="00F84BB8"/>
    <w:rsid w:val="00F91E74"/>
    <w:rsid w:val="00F94CA4"/>
    <w:rsid w:val="00F9500B"/>
    <w:rsid w:val="00F978F3"/>
    <w:rsid w:val="00FA50C7"/>
    <w:rsid w:val="00FB64DE"/>
    <w:rsid w:val="00FC14CB"/>
    <w:rsid w:val="00FD21FF"/>
    <w:rsid w:val="00FE5D03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ED0F2"/>
  <w15:chartTrackingRefBased/>
  <w15:docId w15:val="{FA35CE29-E0B5-4FF6-830F-47F58937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spacing w:line="360" w:lineRule="auto"/>
    </w:pPr>
    <w:rPr>
      <w:sz w:val="22"/>
    </w:rPr>
  </w:style>
  <w:style w:type="paragraph" w:styleId="Indice1">
    <w:name w:val="index 1"/>
    <w:basedOn w:val="Normale"/>
    <w:next w:val="Normale"/>
    <w:autoRedefine/>
    <w:unhideWhenUsed/>
    <w:rsid w:val="00D302C1"/>
    <w:pPr>
      <w:ind w:left="200" w:hanging="200"/>
    </w:pPr>
  </w:style>
  <w:style w:type="paragraph" w:styleId="Titoloindice">
    <w:name w:val="index heading"/>
    <w:basedOn w:val="Normale"/>
    <w:next w:val="Indice1"/>
    <w:semiHidden/>
    <w:rsid w:val="00D302C1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302C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302C1"/>
  </w:style>
  <w:style w:type="table" w:styleId="Grigliatabella">
    <w:name w:val="Table Grid"/>
    <w:basedOn w:val="Tabellanormale"/>
    <w:uiPriority w:val="59"/>
    <w:rsid w:val="00A17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a">
    <w:name w:val="lettera"/>
    <w:basedOn w:val="Normale"/>
    <w:rsid w:val="00547215"/>
    <w:pPr>
      <w:tabs>
        <w:tab w:val="left" w:pos="1134"/>
        <w:tab w:val="left" w:pos="3969"/>
        <w:tab w:val="left" w:pos="4933"/>
        <w:tab w:val="center" w:pos="6804"/>
      </w:tabs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5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D5580"/>
    <w:rPr>
      <w:rFonts w:ascii="Tahoma" w:hAnsi="Tahoma" w:cs="Tahoma"/>
      <w:sz w:val="16"/>
      <w:szCs w:val="16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qFormat/>
    <w:rsid w:val="00B145AB"/>
    <w:pPr>
      <w:ind w:left="708"/>
    </w:p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qFormat/>
    <w:rsid w:val="00557A7C"/>
  </w:style>
  <w:style w:type="table" w:customStyle="1" w:styleId="Grigliatabella1">
    <w:name w:val="Griglia tabella1"/>
    <w:basedOn w:val="Tabellanormale"/>
    <w:next w:val="Grigliatabella"/>
    <w:uiPriority w:val="39"/>
    <w:rsid w:val="00674780"/>
    <w:pPr>
      <w:widowControl w:val="0"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semiHidden/>
    <w:unhideWhenUsed/>
    <w:rsid w:val="00674780"/>
    <w:rPr>
      <w:color w:val="0563C1"/>
      <w:u w:val="single"/>
    </w:rPr>
  </w:style>
  <w:style w:type="paragraph" w:customStyle="1" w:styleId="Default">
    <w:name w:val="Default"/>
    <w:rsid w:val="002567E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D3F2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D3F23"/>
  </w:style>
  <w:style w:type="character" w:styleId="Rimandocommento">
    <w:name w:val="annotation reference"/>
    <w:basedOn w:val="Carpredefinitoparagrafo"/>
    <w:uiPriority w:val="99"/>
    <w:semiHidden/>
    <w:unhideWhenUsed/>
    <w:rsid w:val="00D125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1251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125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25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2517"/>
    <w:rPr>
      <w:b/>
      <w:bCs/>
    </w:rPr>
  </w:style>
  <w:style w:type="paragraph" w:customStyle="1" w:styleId="Elencopuntato1">
    <w:name w:val="Elenco puntato1"/>
    <w:basedOn w:val="Normale"/>
    <w:rsid w:val="006D1EA8"/>
    <w:pPr>
      <w:numPr>
        <w:numId w:val="3"/>
      </w:numPr>
      <w:jc w:val="both"/>
    </w:pPr>
    <w:rPr>
      <w:sz w:val="24"/>
      <w:lang w:eastAsia="en-US"/>
    </w:rPr>
  </w:style>
  <w:style w:type="character" w:customStyle="1" w:styleId="angelcorpgiusCarattere">
    <w:name w:val="angel corp gius Carattere"/>
    <w:link w:val="angelcorpgius"/>
    <w:locked/>
    <w:rsid w:val="006D1EA8"/>
    <w:rPr>
      <w:lang w:eastAsia="ar-SA"/>
    </w:rPr>
  </w:style>
  <w:style w:type="paragraph" w:customStyle="1" w:styleId="angelcorpgius">
    <w:name w:val="angel corp gius"/>
    <w:basedOn w:val="Corpotesto"/>
    <w:link w:val="angelcorpgiusCarattere"/>
    <w:rsid w:val="006D1EA8"/>
    <w:pPr>
      <w:suppressAutoHyphens/>
      <w:spacing w:line="240" w:lineRule="auto"/>
      <w:jc w:val="both"/>
    </w:pPr>
    <w:rPr>
      <w:sz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751F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6562-C3AE-407B-B82F-2BF0AFCD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1866</Words>
  <Characters>12033</Characters>
  <Application>Microsoft Office Word</Application>
  <DocSecurity>0</DocSecurity>
  <Lines>100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ANAGRAFICA PROFESSIONISTI</vt:lpstr>
    </vt:vector>
  </TitlesOfParts>
  <Company>csi</Company>
  <LinksUpToDate>false</LinksUpToDate>
  <CharactersWithSpaces>13872</CharactersWithSpaces>
  <SharedDoc>false</SharedDoc>
  <HLinks>
    <vt:vector size="42" baseType="variant">
      <vt:variant>
        <vt:i4>7077976</vt:i4>
      </vt:variant>
      <vt:variant>
        <vt:i4>18</vt:i4>
      </vt:variant>
      <vt:variant>
        <vt:i4>0</vt:i4>
      </vt:variant>
      <vt:variant>
        <vt:i4>5</vt:i4>
      </vt:variant>
      <vt:variant>
        <vt:lpwstr>http://www.regione.piemonte.it/formazione/controllo14_20/dwd/DD807_all_G.pdf</vt:lpwstr>
      </vt:variant>
      <vt:variant>
        <vt:lpwstr/>
      </vt:variant>
      <vt:variant>
        <vt:i4>7143512</vt:i4>
      </vt:variant>
      <vt:variant>
        <vt:i4>15</vt:i4>
      </vt:variant>
      <vt:variant>
        <vt:i4>0</vt:i4>
      </vt:variant>
      <vt:variant>
        <vt:i4>5</vt:i4>
      </vt:variant>
      <vt:variant>
        <vt:lpwstr>http://www.regione.piemonte.it/formazione/controllo14_20/dwd/DD807_all_F.pdf</vt:lpwstr>
      </vt:variant>
      <vt:variant>
        <vt:lpwstr/>
      </vt:variant>
      <vt:variant>
        <vt:i4>7209048</vt:i4>
      </vt:variant>
      <vt:variant>
        <vt:i4>12</vt:i4>
      </vt:variant>
      <vt:variant>
        <vt:i4>0</vt:i4>
      </vt:variant>
      <vt:variant>
        <vt:i4>5</vt:i4>
      </vt:variant>
      <vt:variant>
        <vt:lpwstr>http://www.regione.piemonte.it/formazione/controllo14_20/dwd/DD807_all_E.pdf</vt:lpwstr>
      </vt:variant>
      <vt:variant>
        <vt:lpwstr/>
      </vt:variant>
      <vt:variant>
        <vt:i4>7274584</vt:i4>
      </vt:variant>
      <vt:variant>
        <vt:i4>9</vt:i4>
      </vt:variant>
      <vt:variant>
        <vt:i4>0</vt:i4>
      </vt:variant>
      <vt:variant>
        <vt:i4>5</vt:i4>
      </vt:variant>
      <vt:variant>
        <vt:lpwstr>http://www.regione.piemonte.it/formazione/controllo14_20/dwd/DD807_all_D.pdf</vt:lpwstr>
      </vt:variant>
      <vt:variant>
        <vt:lpwstr/>
      </vt:variant>
      <vt:variant>
        <vt:i4>6815832</vt:i4>
      </vt:variant>
      <vt:variant>
        <vt:i4>6</vt:i4>
      </vt:variant>
      <vt:variant>
        <vt:i4>0</vt:i4>
      </vt:variant>
      <vt:variant>
        <vt:i4>5</vt:i4>
      </vt:variant>
      <vt:variant>
        <vt:lpwstr>http://www.regione.piemonte.it/formazione/controllo14_20/dwd/DD807_all_C.pdf</vt:lpwstr>
      </vt:variant>
      <vt:variant>
        <vt:lpwstr/>
      </vt:variant>
      <vt:variant>
        <vt:i4>6881368</vt:i4>
      </vt:variant>
      <vt:variant>
        <vt:i4>3</vt:i4>
      </vt:variant>
      <vt:variant>
        <vt:i4>0</vt:i4>
      </vt:variant>
      <vt:variant>
        <vt:i4>5</vt:i4>
      </vt:variant>
      <vt:variant>
        <vt:lpwstr>http://www.regione.piemonte.it/formazione/controllo14_20/dwd/DD807_all_B.pdf</vt:lpwstr>
      </vt:variant>
      <vt:variant>
        <vt:lpwstr/>
      </vt:variant>
      <vt:variant>
        <vt:i4>6946904</vt:i4>
      </vt:variant>
      <vt:variant>
        <vt:i4>0</vt:i4>
      </vt:variant>
      <vt:variant>
        <vt:i4>0</vt:i4>
      </vt:variant>
      <vt:variant>
        <vt:i4>5</vt:i4>
      </vt:variant>
      <vt:variant>
        <vt:lpwstr>http://www.regione.piemonte.it/formazione/controllo14_20/dwd/DD807_all_A.pdf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ANAGRAFICA PROFESSIONISTI</dc:title>
  <dc:subject/>
  <dc:creator>csi piemonte</dc:creator>
  <cp:keywords/>
  <cp:lastModifiedBy>Daniela Masoero</cp:lastModifiedBy>
  <cp:revision>21</cp:revision>
  <cp:lastPrinted>2023-01-02T13:10:00Z</cp:lastPrinted>
  <dcterms:created xsi:type="dcterms:W3CDTF">2022-09-13T06:45:00Z</dcterms:created>
  <dcterms:modified xsi:type="dcterms:W3CDTF">2025-06-25T07:24:00Z</dcterms:modified>
</cp:coreProperties>
</file>